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9E837" w14:textId="7B21E033" w:rsidR="00822D56" w:rsidRPr="00822D56" w:rsidRDefault="00CC664C" w:rsidP="00F83F30">
      <w:pPr>
        <w:spacing w:after="0" w:line="240" w:lineRule="auto"/>
        <w:jc w:val="right"/>
        <w:rPr>
          <w:rFonts w:cstheme="minorHAnsi"/>
          <w:i/>
          <w:iCs/>
          <w:color w:val="000000" w:themeColor="text1"/>
          <w:sz w:val="24"/>
          <w:szCs w:val="24"/>
          <w:lang w:val="en-US"/>
        </w:rPr>
      </w:pPr>
      <w:r>
        <w:rPr>
          <w:rFonts w:cstheme="minorHAnsi"/>
          <w:i/>
          <w:iCs/>
          <w:color w:val="000000" w:themeColor="text1"/>
          <w:sz w:val="24"/>
          <w:szCs w:val="24"/>
          <w:lang w:val="en-US"/>
        </w:rPr>
        <w:t>Press Release</w:t>
      </w:r>
    </w:p>
    <w:p w14:paraId="5E2E65DA" w14:textId="78C4974C" w:rsidR="00CD0BE2" w:rsidRDefault="00486AC1" w:rsidP="001E1476">
      <w:pPr>
        <w:spacing w:after="0" w:line="240" w:lineRule="auto"/>
        <w:jc w:val="right"/>
        <w:rPr>
          <w:rFonts w:cstheme="minorHAnsi"/>
          <w:i/>
          <w:iCs/>
          <w:color w:val="000000" w:themeColor="text1"/>
          <w:sz w:val="24"/>
          <w:szCs w:val="24"/>
          <w:lang w:val="en-US"/>
        </w:rPr>
      </w:pPr>
      <w:r w:rsidRPr="00822D56">
        <w:rPr>
          <w:rFonts w:cstheme="minorHAnsi"/>
          <w:i/>
          <w:iCs/>
          <w:color w:val="000000" w:themeColor="text1"/>
          <w:sz w:val="24"/>
          <w:szCs w:val="24"/>
          <w:lang w:val="en-US"/>
        </w:rPr>
        <w:t xml:space="preserve">For Immediate </w:t>
      </w:r>
      <w:r w:rsidR="00822D56">
        <w:rPr>
          <w:rFonts w:cstheme="minorHAnsi"/>
          <w:i/>
          <w:iCs/>
          <w:color w:val="000000" w:themeColor="text1"/>
          <w:sz w:val="24"/>
          <w:szCs w:val="24"/>
          <w:lang w:val="en-US"/>
        </w:rPr>
        <w:t>R</w:t>
      </w:r>
      <w:r w:rsidRPr="00822D56">
        <w:rPr>
          <w:rFonts w:cstheme="minorHAnsi"/>
          <w:i/>
          <w:iCs/>
          <w:color w:val="000000" w:themeColor="text1"/>
          <w:sz w:val="24"/>
          <w:szCs w:val="24"/>
          <w:lang w:val="en-US"/>
        </w:rPr>
        <w:t>elease</w:t>
      </w:r>
    </w:p>
    <w:p w14:paraId="1FABE6B5" w14:textId="70C0179E" w:rsidR="00D20C24" w:rsidRDefault="00225F8F" w:rsidP="00E52E86">
      <w:pPr>
        <w:pStyle w:val="NormalWeb"/>
        <w:jc w:val="center"/>
        <w:rPr>
          <w:rFonts w:asciiTheme="minorHAnsi" w:hAnsiTheme="minorHAnsi" w:cstheme="minorHAnsi"/>
          <w:b/>
          <w:bCs/>
          <w:color w:val="252525"/>
        </w:rPr>
      </w:pPr>
      <w:r>
        <w:rPr>
          <w:rFonts w:asciiTheme="minorHAnsi" w:hAnsiTheme="minorHAnsi" w:cstheme="minorHAnsi"/>
          <w:b/>
          <w:bCs/>
          <w:color w:val="252525"/>
        </w:rPr>
        <w:t xml:space="preserve">Rainmaker Marketing Podcast Shares </w:t>
      </w:r>
      <w:r w:rsidR="00FF1E7F">
        <w:rPr>
          <w:rFonts w:asciiTheme="minorHAnsi" w:hAnsiTheme="minorHAnsi" w:cstheme="minorHAnsi"/>
          <w:b/>
          <w:bCs/>
          <w:color w:val="252525"/>
        </w:rPr>
        <w:t>Insights into</w:t>
      </w:r>
      <w:r w:rsidR="00D20C24" w:rsidRPr="00D20C24">
        <w:rPr>
          <w:rFonts w:asciiTheme="minorHAnsi" w:hAnsiTheme="minorHAnsi" w:cstheme="minorHAnsi"/>
          <w:b/>
          <w:bCs/>
          <w:color w:val="252525"/>
        </w:rPr>
        <w:t xml:space="preserve"> 2024 Global Property Market Trends</w:t>
      </w:r>
    </w:p>
    <w:p w14:paraId="483AE4DB" w14:textId="3B3B359D" w:rsidR="00D20C24" w:rsidRPr="00E52E86" w:rsidRDefault="00D20C24" w:rsidP="00E52E86">
      <w:pPr>
        <w:pStyle w:val="NormalWeb"/>
        <w:jc w:val="both"/>
        <w:rPr>
          <w:rFonts w:asciiTheme="minorHAnsi" w:hAnsiTheme="minorHAnsi" w:cstheme="minorHAnsi"/>
          <w:color w:val="252525"/>
        </w:rPr>
      </w:pPr>
      <w:r w:rsidRPr="00E52E86">
        <w:rPr>
          <w:rFonts w:asciiTheme="minorHAnsi" w:hAnsiTheme="minorHAnsi" w:cstheme="minorHAnsi"/>
          <w:color w:val="252525"/>
        </w:rPr>
        <w:t>In the latest podcast episode released by Rainmaker Marketing,</w:t>
      </w:r>
      <w:r w:rsidR="00EA4A5D" w:rsidRPr="00E52E86">
        <w:rPr>
          <w:rFonts w:asciiTheme="minorHAnsi" w:hAnsiTheme="minorHAnsi" w:cstheme="minorHAnsi"/>
          <w:color w:val="252525"/>
        </w:rPr>
        <w:t xml:space="preserve"> </w:t>
      </w:r>
      <w:r w:rsidRPr="00E52E86">
        <w:rPr>
          <w:rFonts w:asciiTheme="minorHAnsi" w:hAnsiTheme="minorHAnsi" w:cstheme="minorHAnsi"/>
          <w:color w:val="252525"/>
        </w:rPr>
        <w:t>Keillan Ndlovu, a seasoned Property Analyst with seventeen years of industry experience, shared his valuable insights on the current state of the global real estate sector and its impact on the South African property market. The discussion</w:t>
      </w:r>
      <w:r w:rsidR="00EA4A5D" w:rsidRPr="00E52E86">
        <w:rPr>
          <w:rFonts w:asciiTheme="minorHAnsi" w:hAnsiTheme="minorHAnsi" w:cstheme="minorHAnsi"/>
          <w:color w:val="252525"/>
        </w:rPr>
        <w:t xml:space="preserve"> led by, Andrew Patterson, Head of Strategy</w:t>
      </w:r>
      <w:r w:rsidR="00BB6ED2" w:rsidRPr="00E52E86">
        <w:rPr>
          <w:rFonts w:asciiTheme="minorHAnsi" w:hAnsiTheme="minorHAnsi" w:cstheme="minorHAnsi"/>
          <w:color w:val="252525"/>
        </w:rPr>
        <w:t xml:space="preserve"> at Rainmaker Marketing</w:t>
      </w:r>
      <w:r w:rsidR="00EA4A5D" w:rsidRPr="00E52E86">
        <w:rPr>
          <w:rFonts w:asciiTheme="minorHAnsi" w:hAnsiTheme="minorHAnsi" w:cstheme="minorHAnsi"/>
          <w:color w:val="252525"/>
        </w:rPr>
        <w:t xml:space="preserve">, </w:t>
      </w:r>
      <w:r w:rsidRPr="00E52E86">
        <w:rPr>
          <w:rFonts w:asciiTheme="minorHAnsi" w:hAnsiTheme="minorHAnsi" w:cstheme="minorHAnsi"/>
          <w:color w:val="252525"/>
        </w:rPr>
        <w:t>delves into key trends, challenges, and opportunities, offering a comprehensive overview for industry stakeholders while also providing a glimpse into what 2024 holds for the industry.</w:t>
      </w:r>
    </w:p>
    <w:p w14:paraId="0C6A3777" w14:textId="44C22AA7" w:rsidR="00D20C24" w:rsidRPr="00E52E86" w:rsidRDefault="00EA4A5D" w:rsidP="00E52E86">
      <w:pPr>
        <w:pStyle w:val="NormalWeb"/>
        <w:jc w:val="both"/>
        <w:rPr>
          <w:rFonts w:asciiTheme="minorHAnsi" w:hAnsiTheme="minorHAnsi" w:cstheme="minorHAnsi"/>
          <w:color w:val="252525"/>
        </w:rPr>
      </w:pPr>
      <w:r w:rsidRPr="00E52E86">
        <w:rPr>
          <w:rFonts w:asciiTheme="minorHAnsi" w:hAnsiTheme="minorHAnsi" w:cstheme="minorHAnsi"/>
          <w:color w:val="252525"/>
        </w:rPr>
        <w:t>According to Ndlovu, a</w:t>
      </w:r>
      <w:r w:rsidR="00D20C24" w:rsidRPr="00E52E86">
        <w:rPr>
          <w:rFonts w:asciiTheme="minorHAnsi" w:hAnsiTheme="minorHAnsi" w:cstheme="minorHAnsi"/>
          <w:color w:val="252525"/>
        </w:rPr>
        <w:t xml:space="preserve">pproximately 50% of the South African listed property market is intricately tied to offshore investments, mainly within the United Kingdom, Australia, Eastern Europe, and broader Europe. </w:t>
      </w:r>
      <w:r w:rsidR="00693B5F" w:rsidRPr="00E52E86">
        <w:rPr>
          <w:rFonts w:asciiTheme="minorHAnsi" w:hAnsiTheme="minorHAnsi" w:cstheme="minorHAnsi"/>
          <w:color w:val="252525"/>
        </w:rPr>
        <w:t xml:space="preserve">Ndlovu </w:t>
      </w:r>
      <w:r w:rsidR="00FC4F2B" w:rsidRPr="00E52E86">
        <w:rPr>
          <w:rFonts w:asciiTheme="minorHAnsi" w:hAnsiTheme="minorHAnsi" w:cstheme="minorHAnsi"/>
          <w:color w:val="252525"/>
        </w:rPr>
        <w:t>share</w:t>
      </w:r>
      <w:r w:rsidR="00693B5F" w:rsidRPr="00E52E86">
        <w:rPr>
          <w:rFonts w:asciiTheme="minorHAnsi" w:hAnsiTheme="minorHAnsi" w:cstheme="minorHAnsi"/>
          <w:color w:val="252525"/>
        </w:rPr>
        <w:t xml:space="preserve">s </w:t>
      </w:r>
      <w:r w:rsidR="00FC4F2B" w:rsidRPr="00E52E86">
        <w:rPr>
          <w:rFonts w:asciiTheme="minorHAnsi" w:hAnsiTheme="minorHAnsi" w:cstheme="minorHAnsi"/>
          <w:color w:val="252525"/>
        </w:rPr>
        <w:t>how</w:t>
      </w:r>
      <w:r w:rsidRPr="00E52E86">
        <w:rPr>
          <w:rFonts w:asciiTheme="minorHAnsi" w:hAnsiTheme="minorHAnsi" w:cstheme="minorHAnsi"/>
          <w:color w:val="252525"/>
        </w:rPr>
        <w:t xml:space="preserve"> key trends and developments currently unfolding in overseas markets pos</w:t>
      </w:r>
      <w:r w:rsidR="00FC4F2B" w:rsidRPr="00E52E86">
        <w:rPr>
          <w:rFonts w:asciiTheme="minorHAnsi" w:hAnsiTheme="minorHAnsi" w:cstheme="minorHAnsi"/>
          <w:color w:val="252525"/>
        </w:rPr>
        <w:t>e</w:t>
      </w:r>
      <w:r w:rsidRPr="00E52E86">
        <w:rPr>
          <w:rFonts w:asciiTheme="minorHAnsi" w:hAnsiTheme="minorHAnsi" w:cstheme="minorHAnsi"/>
          <w:color w:val="252525"/>
        </w:rPr>
        <w:t xml:space="preserve"> a direct influence on the South African property sector. </w:t>
      </w:r>
    </w:p>
    <w:p w14:paraId="6B7E1ACF" w14:textId="730382AD" w:rsidR="00D20C24" w:rsidRPr="00E52E86" w:rsidRDefault="00D20C24" w:rsidP="00E52E86">
      <w:pPr>
        <w:pStyle w:val="NormalWeb"/>
        <w:jc w:val="both"/>
        <w:rPr>
          <w:rFonts w:asciiTheme="minorHAnsi" w:hAnsiTheme="minorHAnsi" w:cstheme="minorHAnsi"/>
          <w:b/>
          <w:bCs/>
          <w:color w:val="252525"/>
        </w:rPr>
      </w:pPr>
      <w:r w:rsidRPr="00E52E86">
        <w:rPr>
          <w:rFonts w:asciiTheme="minorHAnsi" w:hAnsiTheme="minorHAnsi" w:cstheme="minorHAnsi"/>
          <w:b/>
          <w:bCs/>
          <w:color w:val="252525"/>
        </w:rPr>
        <w:t xml:space="preserve">The Global Office Market </w:t>
      </w:r>
    </w:p>
    <w:p w14:paraId="4F40F08A" w14:textId="1D1E3DB8" w:rsidR="00D20C24" w:rsidRPr="00E52E86" w:rsidRDefault="00D20C24" w:rsidP="00E52E86">
      <w:pPr>
        <w:pStyle w:val="NormalWeb"/>
        <w:jc w:val="both"/>
        <w:rPr>
          <w:rFonts w:asciiTheme="minorHAnsi" w:hAnsiTheme="minorHAnsi" w:cstheme="minorHAnsi"/>
          <w:b/>
          <w:bCs/>
          <w:color w:val="252525"/>
        </w:rPr>
      </w:pPr>
      <w:r w:rsidRPr="00E52E86">
        <w:rPr>
          <w:rFonts w:asciiTheme="minorHAnsi" w:hAnsiTheme="minorHAnsi" w:cstheme="minorHAnsi"/>
          <w:color w:val="252525"/>
        </w:rPr>
        <w:t xml:space="preserve">The aftermath of COVID-19 has left a significant impact on the global office market, which is now considered the least favoured sector worldwide. Across various markets, including South Africa, there has been a notable downturn in the office real estate sector due to increased remote work and evolving office space needs. </w:t>
      </w:r>
    </w:p>
    <w:p w14:paraId="0958CC0E" w14:textId="327AEA15" w:rsidR="00D20C24" w:rsidRPr="00E52E86" w:rsidRDefault="00D20C24" w:rsidP="00E52E86">
      <w:pPr>
        <w:pStyle w:val="NormalWeb"/>
        <w:jc w:val="both"/>
        <w:rPr>
          <w:rFonts w:asciiTheme="minorHAnsi" w:hAnsiTheme="minorHAnsi" w:cstheme="minorHAnsi"/>
          <w:b/>
          <w:bCs/>
          <w:color w:val="252525"/>
        </w:rPr>
      </w:pPr>
      <w:r w:rsidRPr="00E52E86">
        <w:rPr>
          <w:rFonts w:asciiTheme="minorHAnsi" w:hAnsiTheme="minorHAnsi" w:cstheme="minorHAnsi"/>
          <w:b/>
          <w:bCs/>
          <w:color w:val="252525"/>
        </w:rPr>
        <w:t>Interest Rates</w:t>
      </w:r>
    </w:p>
    <w:p w14:paraId="3DCDAF13" w14:textId="583B48FC" w:rsidR="00D20C24" w:rsidRPr="00E52E86" w:rsidRDefault="00D20C24" w:rsidP="00E52E86">
      <w:pPr>
        <w:pStyle w:val="NormalWeb"/>
        <w:jc w:val="both"/>
        <w:rPr>
          <w:rFonts w:asciiTheme="minorHAnsi" w:hAnsiTheme="minorHAnsi" w:cstheme="minorHAnsi"/>
          <w:color w:val="252525"/>
        </w:rPr>
      </w:pPr>
      <w:r w:rsidRPr="00E52E86">
        <w:rPr>
          <w:rFonts w:asciiTheme="minorHAnsi" w:hAnsiTheme="minorHAnsi" w:cstheme="minorHAnsi"/>
          <w:color w:val="252525"/>
        </w:rPr>
        <w:t xml:space="preserve">The correlation between interest rates and market movements remains a crucial aspect for investors to monitor. The recent announcement from the Federal Reserve Bank, suggesting that interest rate hikes may have reached their peak, has triggered a global market rally. In South Africa, this has translated to a substantial 10% increase in listed property prices. </w:t>
      </w:r>
    </w:p>
    <w:p w14:paraId="16C251CF" w14:textId="227A415C" w:rsidR="00D20C24" w:rsidRPr="00E52E86" w:rsidRDefault="00D20C24" w:rsidP="00E52E86">
      <w:pPr>
        <w:pStyle w:val="NormalWeb"/>
        <w:jc w:val="both"/>
        <w:rPr>
          <w:rFonts w:asciiTheme="minorHAnsi" w:hAnsiTheme="minorHAnsi" w:cstheme="minorHAnsi"/>
          <w:b/>
          <w:bCs/>
          <w:color w:val="252525"/>
        </w:rPr>
      </w:pPr>
      <w:r w:rsidRPr="00E52E86">
        <w:rPr>
          <w:rFonts w:asciiTheme="minorHAnsi" w:hAnsiTheme="minorHAnsi" w:cstheme="minorHAnsi"/>
          <w:b/>
          <w:bCs/>
          <w:color w:val="252525"/>
        </w:rPr>
        <w:t>Housing Shortages</w:t>
      </w:r>
    </w:p>
    <w:p w14:paraId="3AE52D73" w14:textId="756BBE31" w:rsidR="00D20C24" w:rsidRPr="00E52E86" w:rsidRDefault="00D20C24" w:rsidP="00E52E86">
      <w:pPr>
        <w:pStyle w:val="NormalWeb"/>
        <w:jc w:val="both"/>
        <w:rPr>
          <w:rFonts w:asciiTheme="minorHAnsi" w:hAnsiTheme="minorHAnsi" w:cstheme="minorHAnsi"/>
          <w:color w:val="252525"/>
        </w:rPr>
      </w:pPr>
      <w:r w:rsidRPr="00E52E86">
        <w:rPr>
          <w:rFonts w:asciiTheme="minorHAnsi" w:hAnsiTheme="minorHAnsi" w:cstheme="minorHAnsi"/>
          <w:color w:val="252525"/>
        </w:rPr>
        <w:t xml:space="preserve">A common theme across global markets is the pressing issue of housing shortages. Cities such as Dublin, the United Kingdom, and Australia are grappling with a critical lack of well-positioned, affordable accommodation. This shortage not only poses challenges but also presents opportunities for investors willing to navigate the complexities of the residential sector. </w:t>
      </w:r>
    </w:p>
    <w:p w14:paraId="050D78F6" w14:textId="4A93056D" w:rsidR="00D20C24" w:rsidRPr="00E52E86" w:rsidRDefault="00D20C24" w:rsidP="00E52E86">
      <w:pPr>
        <w:pStyle w:val="NormalWeb"/>
        <w:jc w:val="both"/>
        <w:rPr>
          <w:rFonts w:asciiTheme="minorHAnsi" w:hAnsiTheme="minorHAnsi" w:cstheme="minorHAnsi"/>
          <w:b/>
          <w:bCs/>
          <w:color w:val="252525"/>
        </w:rPr>
      </w:pPr>
      <w:r w:rsidRPr="00E52E86">
        <w:rPr>
          <w:rFonts w:asciiTheme="minorHAnsi" w:hAnsiTheme="minorHAnsi" w:cstheme="minorHAnsi"/>
          <w:b/>
          <w:bCs/>
          <w:color w:val="252525"/>
        </w:rPr>
        <w:t>Changes in Regulations</w:t>
      </w:r>
    </w:p>
    <w:p w14:paraId="70E62338" w14:textId="77777777" w:rsidR="00D20C24" w:rsidRPr="00E52E86" w:rsidRDefault="00D20C24" w:rsidP="00E52E86">
      <w:pPr>
        <w:pStyle w:val="NormalWeb"/>
        <w:jc w:val="both"/>
        <w:rPr>
          <w:rFonts w:asciiTheme="minorHAnsi" w:hAnsiTheme="minorHAnsi" w:cstheme="minorHAnsi"/>
          <w:color w:val="252525"/>
        </w:rPr>
      </w:pPr>
      <w:r w:rsidRPr="00E52E86">
        <w:rPr>
          <w:rFonts w:asciiTheme="minorHAnsi" w:hAnsiTheme="minorHAnsi" w:cstheme="minorHAnsi"/>
          <w:color w:val="252525"/>
        </w:rPr>
        <w:t xml:space="preserve">Regulatory changes have significantly shaped the landscape of the South African property market. One notable shift is the adjustment in Regulation 28 allowing pension funds to increase offshore investments from 30% to 45%. This change has led to a substantial shift in retirement or pension investment strategies, with a growing interest in global markets. </w:t>
      </w:r>
    </w:p>
    <w:p w14:paraId="47E221D7" w14:textId="77777777" w:rsidR="00D20C24" w:rsidRPr="00E52E86" w:rsidRDefault="00D20C24" w:rsidP="00E52E86">
      <w:pPr>
        <w:pStyle w:val="NormalWeb"/>
        <w:jc w:val="both"/>
        <w:rPr>
          <w:rFonts w:asciiTheme="minorHAnsi" w:hAnsiTheme="minorHAnsi" w:cstheme="minorHAnsi"/>
          <w:color w:val="252525"/>
        </w:rPr>
      </w:pPr>
    </w:p>
    <w:p w14:paraId="2D44287C" w14:textId="5FD75A07" w:rsidR="00D20C24" w:rsidRPr="00E52E86" w:rsidRDefault="00D20C24" w:rsidP="00E52E86">
      <w:pPr>
        <w:pStyle w:val="NormalWeb"/>
        <w:jc w:val="both"/>
        <w:rPr>
          <w:rFonts w:asciiTheme="minorHAnsi" w:hAnsiTheme="minorHAnsi" w:cstheme="minorHAnsi"/>
          <w:b/>
          <w:bCs/>
          <w:color w:val="252525"/>
        </w:rPr>
      </w:pPr>
      <w:r w:rsidRPr="00E52E86">
        <w:rPr>
          <w:rFonts w:asciiTheme="minorHAnsi" w:hAnsiTheme="minorHAnsi" w:cstheme="minorHAnsi"/>
          <w:b/>
          <w:bCs/>
          <w:color w:val="252525"/>
        </w:rPr>
        <w:lastRenderedPageBreak/>
        <w:t>Challenges and Opportunities in the Real Estate Sector</w:t>
      </w:r>
    </w:p>
    <w:p w14:paraId="25FA03D6" w14:textId="2D000E58" w:rsidR="00CD361A" w:rsidRPr="00E52E86" w:rsidRDefault="00D20C24" w:rsidP="00E52E86">
      <w:pPr>
        <w:pStyle w:val="NormalWeb"/>
        <w:jc w:val="both"/>
        <w:rPr>
          <w:rFonts w:asciiTheme="minorHAnsi" w:hAnsiTheme="minorHAnsi" w:cstheme="minorHAnsi"/>
          <w:color w:val="252525"/>
        </w:rPr>
      </w:pPr>
      <w:r w:rsidRPr="00E52E86">
        <w:rPr>
          <w:rFonts w:asciiTheme="minorHAnsi" w:hAnsiTheme="minorHAnsi" w:cstheme="minorHAnsi"/>
          <w:color w:val="252525"/>
        </w:rPr>
        <w:t xml:space="preserve">Ndlovu </w:t>
      </w:r>
      <w:r w:rsidR="00CD3534" w:rsidRPr="00E52E86">
        <w:rPr>
          <w:rFonts w:asciiTheme="minorHAnsi" w:hAnsiTheme="minorHAnsi" w:cstheme="minorHAnsi"/>
          <w:color w:val="252525"/>
        </w:rPr>
        <w:t xml:space="preserve">explained </w:t>
      </w:r>
      <w:r w:rsidRPr="00E52E86">
        <w:rPr>
          <w:rFonts w:asciiTheme="minorHAnsi" w:hAnsiTheme="minorHAnsi" w:cstheme="minorHAnsi"/>
          <w:color w:val="252525"/>
        </w:rPr>
        <w:t xml:space="preserve">that key hurdles include </w:t>
      </w:r>
      <w:r w:rsidR="00CD361A" w:rsidRPr="00E52E86">
        <w:rPr>
          <w:rFonts w:asciiTheme="minorHAnsi" w:hAnsiTheme="minorHAnsi" w:cstheme="minorHAnsi"/>
          <w:color w:val="252525"/>
        </w:rPr>
        <w:t xml:space="preserve">an </w:t>
      </w:r>
      <w:r w:rsidRPr="00E52E86">
        <w:rPr>
          <w:rFonts w:asciiTheme="minorHAnsi" w:hAnsiTheme="minorHAnsi" w:cstheme="minorHAnsi"/>
          <w:color w:val="252525"/>
        </w:rPr>
        <w:t>increase in construction costs, necessitating a corresponding rise in property prices. Affordability concerns are</w:t>
      </w:r>
      <w:r w:rsidR="00CD3534" w:rsidRPr="00E52E86">
        <w:rPr>
          <w:rFonts w:asciiTheme="minorHAnsi" w:hAnsiTheme="minorHAnsi" w:cstheme="minorHAnsi"/>
          <w:color w:val="252525"/>
        </w:rPr>
        <w:t xml:space="preserve"> also</w:t>
      </w:r>
      <w:r w:rsidRPr="00E52E86">
        <w:rPr>
          <w:rFonts w:asciiTheme="minorHAnsi" w:hAnsiTheme="minorHAnsi" w:cstheme="minorHAnsi"/>
          <w:color w:val="252525"/>
        </w:rPr>
        <w:t xml:space="preserve"> on the rise, highlighting the need for government support through subsidies to promote growth in the sector. Additionally, interest rates are shifting the market dynamics towards a more rental-centric model as opposed to ownership</w:t>
      </w:r>
      <w:r w:rsidR="00CD3534" w:rsidRPr="00E52E86">
        <w:rPr>
          <w:rFonts w:asciiTheme="minorHAnsi" w:hAnsiTheme="minorHAnsi" w:cstheme="minorHAnsi"/>
          <w:color w:val="252525"/>
        </w:rPr>
        <w:t>, presenting conversion opportunities into residential spaces.</w:t>
      </w:r>
    </w:p>
    <w:p w14:paraId="30F4B181" w14:textId="32EA586F" w:rsidR="006F5A91" w:rsidRPr="00E52E86" w:rsidRDefault="00C56CD6" w:rsidP="00E52E86">
      <w:pPr>
        <w:pStyle w:val="NormalWeb"/>
        <w:jc w:val="both"/>
        <w:rPr>
          <w:rStyle w:val="eop"/>
          <w:rFonts w:asciiTheme="minorHAnsi" w:hAnsiTheme="minorHAnsi" w:cstheme="minorHAnsi"/>
          <w:color w:val="252525"/>
        </w:rPr>
      </w:pPr>
      <w:r w:rsidRPr="00E52E86">
        <w:rPr>
          <w:rFonts w:asciiTheme="minorHAnsi" w:hAnsiTheme="minorHAnsi" w:cstheme="minorHAnsi"/>
          <w:color w:val="252525"/>
        </w:rPr>
        <w:t>With significant migration occurring within South Africa, particularly towards coastal regions like the Western Cape, these markets have witnessed a surge in strength and demand across retail, office, and residential sectors. Notably, Cape Town</w:t>
      </w:r>
      <w:r w:rsidR="00341DD1" w:rsidRPr="00E52E86">
        <w:rPr>
          <w:rFonts w:asciiTheme="minorHAnsi" w:hAnsiTheme="minorHAnsi" w:cstheme="minorHAnsi"/>
          <w:color w:val="252525"/>
        </w:rPr>
        <w:t>’</w:t>
      </w:r>
      <w:r w:rsidRPr="00E52E86">
        <w:rPr>
          <w:rFonts w:asciiTheme="minorHAnsi" w:hAnsiTheme="minorHAnsi" w:cstheme="minorHAnsi"/>
          <w:color w:val="252525"/>
        </w:rPr>
        <w:t>s Central Business District (CBD) is experiencing a substantial uptick in demand for office spaces and rental properties.</w:t>
      </w:r>
      <w:r w:rsidR="00CD3534" w:rsidRPr="00E52E86">
        <w:rPr>
          <w:rFonts w:asciiTheme="minorHAnsi" w:hAnsiTheme="minorHAnsi" w:cstheme="minorHAnsi"/>
          <w:color w:val="252525"/>
        </w:rPr>
        <w:t xml:space="preserve"> </w:t>
      </w:r>
    </w:p>
    <w:p w14:paraId="37CFC2F1" w14:textId="3B7992A8" w:rsidR="006F5A91" w:rsidRPr="00E52E86" w:rsidRDefault="006F5A91" w:rsidP="00E52E86">
      <w:pPr>
        <w:pStyle w:val="paragraph"/>
        <w:spacing w:before="0" w:beforeAutospacing="0" w:after="0" w:afterAutospacing="0"/>
        <w:jc w:val="both"/>
        <w:textAlignment w:val="baseline"/>
        <w:rPr>
          <w:rFonts w:asciiTheme="minorHAnsi" w:hAnsiTheme="minorHAnsi" w:cstheme="minorHAnsi"/>
          <w:sz w:val="18"/>
          <w:szCs w:val="18"/>
        </w:rPr>
      </w:pPr>
      <w:r w:rsidRPr="00E52E86">
        <w:rPr>
          <w:rStyle w:val="normaltextrun"/>
          <w:rFonts w:asciiTheme="minorHAnsi" w:hAnsiTheme="minorHAnsi" w:cstheme="minorHAnsi"/>
        </w:rPr>
        <w:t>Ndlovu</w:t>
      </w:r>
      <w:r w:rsidR="001B25B3" w:rsidRPr="00E52E86">
        <w:rPr>
          <w:rStyle w:val="normaltextrun"/>
          <w:rFonts w:asciiTheme="minorHAnsi" w:hAnsiTheme="minorHAnsi" w:cstheme="minorHAnsi"/>
        </w:rPr>
        <w:t xml:space="preserve"> also </w:t>
      </w:r>
      <w:r w:rsidRPr="00E52E86">
        <w:rPr>
          <w:rStyle w:val="normaltextrun"/>
          <w:rFonts w:asciiTheme="minorHAnsi" w:hAnsiTheme="minorHAnsi" w:cstheme="minorHAnsi"/>
        </w:rPr>
        <w:t>identifi</w:t>
      </w:r>
      <w:r w:rsidR="001B25B3" w:rsidRPr="00E52E86">
        <w:rPr>
          <w:rStyle w:val="normaltextrun"/>
          <w:rFonts w:asciiTheme="minorHAnsi" w:hAnsiTheme="minorHAnsi" w:cstheme="minorHAnsi"/>
        </w:rPr>
        <w:t>ed</w:t>
      </w:r>
      <w:r w:rsidRPr="00E52E86">
        <w:rPr>
          <w:rStyle w:val="normaltextrun"/>
          <w:rFonts w:asciiTheme="minorHAnsi" w:hAnsiTheme="minorHAnsi" w:cstheme="minorHAnsi"/>
        </w:rPr>
        <w:t xml:space="preserve"> township </w:t>
      </w:r>
      <w:r w:rsidR="001B25B3" w:rsidRPr="00E52E86">
        <w:rPr>
          <w:rStyle w:val="normaltextrun"/>
          <w:rFonts w:asciiTheme="minorHAnsi" w:hAnsiTheme="minorHAnsi" w:cstheme="minorHAnsi"/>
        </w:rPr>
        <w:t xml:space="preserve">rural </w:t>
      </w:r>
      <w:r w:rsidRPr="00E52E86">
        <w:rPr>
          <w:rStyle w:val="normaltextrun"/>
          <w:rFonts w:asciiTheme="minorHAnsi" w:hAnsiTheme="minorHAnsi" w:cstheme="minorHAnsi"/>
        </w:rPr>
        <w:t>retail as a new growth engine for the South African property industry. His observations</w:t>
      </w:r>
      <w:r w:rsidR="00CC0F82" w:rsidRPr="00E52E86">
        <w:rPr>
          <w:rStyle w:val="normaltextrun"/>
          <w:rFonts w:asciiTheme="minorHAnsi" w:hAnsiTheme="minorHAnsi" w:cstheme="minorHAnsi"/>
        </w:rPr>
        <w:t xml:space="preserve"> from</w:t>
      </w:r>
      <w:r w:rsidR="002D6B7F" w:rsidRPr="00E52E86">
        <w:rPr>
          <w:rStyle w:val="normaltextrun"/>
          <w:rFonts w:asciiTheme="minorHAnsi" w:hAnsiTheme="minorHAnsi" w:cstheme="minorHAnsi"/>
        </w:rPr>
        <w:t xml:space="preserve"> </w:t>
      </w:r>
      <w:r w:rsidR="00CC0F82" w:rsidRPr="00E52E86">
        <w:rPr>
          <w:rStyle w:val="normaltextrun"/>
          <w:rFonts w:asciiTheme="minorHAnsi" w:hAnsiTheme="minorHAnsi" w:cstheme="minorHAnsi"/>
        </w:rPr>
        <w:t>recent travels</w:t>
      </w:r>
      <w:r w:rsidR="002D6B7F" w:rsidRPr="00E52E86">
        <w:rPr>
          <w:rStyle w:val="normaltextrun"/>
          <w:rFonts w:asciiTheme="minorHAnsi" w:hAnsiTheme="minorHAnsi" w:cstheme="minorHAnsi"/>
        </w:rPr>
        <w:t xml:space="preserve"> have revealed that</w:t>
      </w:r>
      <w:r w:rsidR="00CC0F82" w:rsidRPr="00E52E86">
        <w:rPr>
          <w:rStyle w:val="normaltextrun"/>
          <w:rFonts w:asciiTheme="minorHAnsi" w:hAnsiTheme="minorHAnsi" w:cstheme="minorHAnsi"/>
        </w:rPr>
        <w:t xml:space="preserve"> </w:t>
      </w:r>
      <w:r w:rsidRPr="00E52E86">
        <w:rPr>
          <w:rStyle w:val="normaltextrun"/>
          <w:rFonts w:asciiTheme="minorHAnsi" w:hAnsiTheme="minorHAnsi" w:cstheme="minorHAnsi"/>
        </w:rPr>
        <w:t xml:space="preserve">townships </w:t>
      </w:r>
      <w:r w:rsidR="002D6B7F" w:rsidRPr="00E52E86">
        <w:rPr>
          <w:rStyle w:val="normaltextrun"/>
          <w:rFonts w:asciiTheme="minorHAnsi" w:hAnsiTheme="minorHAnsi" w:cstheme="minorHAnsi"/>
        </w:rPr>
        <w:t xml:space="preserve">offer </w:t>
      </w:r>
      <w:r w:rsidRPr="00E52E86">
        <w:rPr>
          <w:rStyle w:val="normaltextrun"/>
          <w:rFonts w:asciiTheme="minorHAnsi" w:hAnsiTheme="minorHAnsi" w:cstheme="minorHAnsi"/>
        </w:rPr>
        <w:t xml:space="preserve">untapped opportunities, particularly in areas with substantial infrastructure development. These insights are crucial for investors and developers looking to explore new markets. </w:t>
      </w:r>
    </w:p>
    <w:p w14:paraId="3BB3626A" w14:textId="29FBA305" w:rsidR="00D20C24" w:rsidRPr="00E52E86" w:rsidRDefault="00D20C24" w:rsidP="00E52E86">
      <w:pPr>
        <w:pStyle w:val="NormalWeb"/>
        <w:jc w:val="both"/>
        <w:rPr>
          <w:rFonts w:asciiTheme="minorHAnsi" w:hAnsiTheme="minorHAnsi" w:cstheme="minorHAnsi"/>
          <w:b/>
          <w:bCs/>
          <w:color w:val="252525"/>
        </w:rPr>
      </w:pPr>
      <w:r w:rsidRPr="00E52E86">
        <w:rPr>
          <w:rFonts w:asciiTheme="minorHAnsi" w:hAnsiTheme="minorHAnsi" w:cstheme="minorHAnsi"/>
          <w:b/>
          <w:bCs/>
          <w:color w:val="252525"/>
        </w:rPr>
        <w:t>REITs Role in Property Conversion</w:t>
      </w:r>
    </w:p>
    <w:p w14:paraId="26CC78AF" w14:textId="7209B826" w:rsidR="00D20C24" w:rsidRPr="00E52E86" w:rsidRDefault="00D20C24" w:rsidP="00E52E86">
      <w:pPr>
        <w:pStyle w:val="NormalWeb"/>
        <w:jc w:val="both"/>
        <w:rPr>
          <w:rFonts w:asciiTheme="minorHAnsi" w:hAnsiTheme="minorHAnsi" w:cstheme="minorHAnsi"/>
          <w:color w:val="252525"/>
        </w:rPr>
      </w:pPr>
      <w:r w:rsidRPr="00E52E86">
        <w:rPr>
          <w:rFonts w:asciiTheme="minorHAnsi" w:hAnsiTheme="minorHAnsi" w:cstheme="minorHAnsi"/>
          <w:color w:val="252525"/>
        </w:rPr>
        <w:t xml:space="preserve">The interplay between property values, conversion costs, and investor confidence will shape outcomes in the market over the next few years. “REITs are poised to yield positive results in property conversion over the next two years, The challenge lies in evaluating office properties, priced at R10,000 to R12,000 per square meter, with conversion costs ranging from R6,000 to R8,000 per square meter,” stated Ndlovu. To make conversions financially viable, a potential adjustment in property values is necessary. The success of this hinges on property companies re-evaluating and possibly lowering their valuations, with REITs playing a key role in contributing to project success. </w:t>
      </w:r>
    </w:p>
    <w:p w14:paraId="37D59818" w14:textId="2E3AFC90" w:rsidR="00D20C24" w:rsidRPr="00E52E86" w:rsidRDefault="008173F7" w:rsidP="00E52E86">
      <w:pPr>
        <w:pStyle w:val="NormalWeb"/>
        <w:jc w:val="both"/>
        <w:rPr>
          <w:rFonts w:asciiTheme="minorHAnsi" w:hAnsiTheme="minorHAnsi" w:cstheme="minorHAnsi"/>
          <w:b/>
          <w:bCs/>
          <w:color w:val="252525"/>
        </w:rPr>
      </w:pPr>
      <w:r w:rsidRPr="00E52E86">
        <w:rPr>
          <w:rFonts w:asciiTheme="minorHAnsi" w:hAnsiTheme="minorHAnsi" w:cstheme="minorHAnsi"/>
          <w:b/>
          <w:bCs/>
          <w:color w:val="252525"/>
        </w:rPr>
        <w:t>Hurdles to overcome in</w:t>
      </w:r>
      <w:r w:rsidR="00D20C24" w:rsidRPr="00E52E86">
        <w:rPr>
          <w:rFonts w:asciiTheme="minorHAnsi" w:hAnsiTheme="minorHAnsi" w:cstheme="minorHAnsi"/>
          <w:b/>
          <w:bCs/>
          <w:color w:val="252525"/>
        </w:rPr>
        <w:t xml:space="preserve"> the South African Property Market </w:t>
      </w:r>
    </w:p>
    <w:p w14:paraId="515B7CF7" w14:textId="36B19568" w:rsidR="00D20C24" w:rsidRPr="00E52E86" w:rsidRDefault="00D20C24" w:rsidP="00E52E86">
      <w:pPr>
        <w:pStyle w:val="NormalWeb"/>
        <w:jc w:val="both"/>
        <w:rPr>
          <w:rFonts w:asciiTheme="minorHAnsi" w:hAnsiTheme="minorHAnsi" w:cstheme="minorHAnsi"/>
          <w:color w:val="252525"/>
        </w:rPr>
      </w:pPr>
      <w:r w:rsidRPr="00E52E86">
        <w:rPr>
          <w:rFonts w:asciiTheme="minorHAnsi" w:hAnsiTheme="minorHAnsi" w:cstheme="minorHAnsi"/>
          <w:color w:val="252525"/>
        </w:rPr>
        <w:t>The prevalence of load shedding and water shedding has significantly disrupted trade, especially in the retail sector, while concurrently escalating operational costs for property owners. This situation has necessitated substantial investments in technology and sustainable energy solutions to mitigate the negative impacts. Despite a notable surge in rates and taxes, local authorities and city councils have fallen short of meeting expected standards. Consequently, landlords find themselves compelled to undertake proactive measures to ensure the continued viability of their properties and attract tenants in this challenging environment.</w:t>
      </w:r>
    </w:p>
    <w:p w14:paraId="58BB8D81" w14:textId="77777777" w:rsidR="002D12AB" w:rsidRPr="00E52E86" w:rsidRDefault="00CA4E45" w:rsidP="00E52E86">
      <w:pPr>
        <w:pStyle w:val="NormalWeb"/>
        <w:jc w:val="both"/>
        <w:rPr>
          <w:rFonts w:asciiTheme="minorHAnsi" w:hAnsiTheme="minorHAnsi" w:cstheme="minorHAnsi"/>
          <w:color w:val="252525"/>
        </w:rPr>
      </w:pPr>
      <w:r w:rsidRPr="00E52E86">
        <w:rPr>
          <w:rFonts w:asciiTheme="minorHAnsi" w:hAnsiTheme="minorHAnsi" w:cstheme="minorHAnsi"/>
          <w:color w:val="252525"/>
        </w:rPr>
        <w:t>Despite the</w:t>
      </w:r>
      <w:r w:rsidR="006F5A91" w:rsidRPr="00E52E86">
        <w:rPr>
          <w:rFonts w:asciiTheme="minorHAnsi" w:hAnsiTheme="minorHAnsi" w:cstheme="minorHAnsi"/>
          <w:color w:val="252525"/>
        </w:rPr>
        <w:t>se hurdles</w:t>
      </w:r>
      <w:r w:rsidRPr="00E52E86">
        <w:rPr>
          <w:rFonts w:asciiTheme="minorHAnsi" w:hAnsiTheme="minorHAnsi" w:cstheme="minorHAnsi"/>
          <w:color w:val="252525"/>
        </w:rPr>
        <w:t>, Ndlovu remains hopeful about the property market</w:t>
      </w:r>
      <w:r w:rsidR="006F5A91" w:rsidRPr="00E52E86">
        <w:rPr>
          <w:rFonts w:asciiTheme="minorHAnsi" w:hAnsiTheme="minorHAnsi" w:cstheme="minorHAnsi"/>
          <w:color w:val="252525"/>
        </w:rPr>
        <w:t>’</w:t>
      </w:r>
      <w:r w:rsidRPr="00E52E86">
        <w:rPr>
          <w:rFonts w:asciiTheme="minorHAnsi" w:hAnsiTheme="minorHAnsi" w:cstheme="minorHAnsi"/>
          <w:color w:val="252525"/>
        </w:rPr>
        <w:t xml:space="preserve">s trajectory. He highlighted encouraging indicators such as the gradual return of the retail market to pre-COVID levels and the rising attention towards logistics and industrial sectors. Additionally, Ndlovu </w:t>
      </w:r>
      <w:r w:rsidR="006F5A91" w:rsidRPr="00E52E86">
        <w:rPr>
          <w:rFonts w:asciiTheme="minorHAnsi" w:hAnsiTheme="minorHAnsi" w:cstheme="minorHAnsi"/>
          <w:color w:val="252525"/>
        </w:rPr>
        <w:t xml:space="preserve">shared </w:t>
      </w:r>
      <w:r w:rsidRPr="00E52E86">
        <w:rPr>
          <w:rFonts w:asciiTheme="minorHAnsi" w:hAnsiTheme="minorHAnsi" w:cstheme="minorHAnsi"/>
          <w:color w:val="252525"/>
        </w:rPr>
        <w:t>his personal investment strategy, emphasi</w:t>
      </w:r>
      <w:r w:rsidR="006F5A91" w:rsidRPr="00E52E86">
        <w:rPr>
          <w:rFonts w:asciiTheme="minorHAnsi" w:hAnsiTheme="minorHAnsi" w:cstheme="minorHAnsi"/>
          <w:color w:val="252525"/>
        </w:rPr>
        <w:t>s</w:t>
      </w:r>
      <w:r w:rsidRPr="00E52E86">
        <w:rPr>
          <w:rFonts w:asciiTheme="minorHAnsi" w:hAnsiTheme="minorHAnsi" w:cstheme="minorHAnsi"/>
          <w:color w:val="252525"/>
        </w:rPr>
        <w:t xml:space="preserve">ing the significance of diversification and the reliance on professional fund managers for meticulous stock selection and research. </w:t>
      </w:r>
    </w:p>
    <w:p w14:paraId="75D5CB40" w14:textId="33F8350A" w:rsidR="00CA4E45" w:rsidRPr="00E52E86" w:rsidRDefault="00CA4E45" w:rsidP="00E52E86">
      <w:pPr>
        <w:pStyle w:val="NormalWeb"/>
        <w:jc w:val="both"/>
        <w:rPr>
          <w:rFonts w:asciiTheme="minorHAnsi" w:hAnsiTheme="minorHAnsi" w:cstheme="minorHAnsi"/>
          <w:color w:val="252525"/>
        </w:rPr>
      </w:pPr>
      <w:r w:rsidRPr="00E52E86">
        <w:rPr>
          <w:rFonts w:asciiTheme="minorHAnsi" w:hAnsiTheme="minorHAnsi" w:cstheme="minorHAnsi"/>
          <w:color w:val="252525"/>
        </w:rPr>
        <w:lastRenderedPageBreak/>
        <w:t xml:space="preserve">For a deeper dive into his insights, listeners can access the full Rainmaker Marketing podcast episode by </w:t>
      </w:r>
      <w:hyperlink r:id="rId8" w:history="1">
        <w:r w:rsidR="00B250F7" w:rsidRPr="00B250F7">
          <w:rPr>
            <w:rStyle w:val="Hyperlink"/>
            <w:rFonts w:asciiTheme="minorHAnsi" w:hAnsiTheme="minorHAnsi" w:cstheme="minorHAnsi"/>
          </w:rPr>
          <w:t>clicking</w:t>
        </w:r>
        <w:r w:rsidR="00B250F7" w:rsidRPr="00B250F7">
          <w:rPr>
            <w:rStyle w:val="Hyperlink"/>
            <w:rFonts w:asciiTheme="minorHAnsi" w:hAnsiTheme="minorHAnsi" w:cstheme="minorHAnsi"/>
          </w:rPr>
          <w:t xml:space="preserve"> </w:t>
        </w:r>
        <w:r w:rsidR="00B250F7" w:rsidRPr="00B250F7">
          <w:rPr>
            <w:rStyle w:val="Hyperlink"/>
            <w:rFonts w:asciiTheme="minorHAnsi" w:hAnsiTheme="minorHAnsi" w:cstheme="minorHAnsi"/>
          </w:rPr>
          <w:t>here</w:t>
        </w:r>
      </w:hyperlink>
    </w:p>
    <w:p w14:paraId="70082F68" w14:textId="6094D1E6" w:rsidR="000074ED" w:rsidRPr="001475DF" w:rsidRDefault="003C28B0" w:rsidP="001475DF">
      <w:pPr>
        <w:pStyle w:val="NormalWeb"/>
        <w:rPr>
          <w:rFonts w:asciiTheme="minorHAnsi" w:hAnsiTheme="minorHAnsi" w:cstheme="minorHAnsi"/>
          <w:b/>
          <w:bCs/>
          <w:color w:val="252525"/>
        </w:rPr>
      </w:pPr>
      <w:r w:rsidRPr="003C28B0">
        <w:rPr>
          <w:rFonts w:asciiTheme="minorHAnsi" w:hAnsiTheme="minorHAnsi" w:cstheme="minorHAnsi"/>
          <w:b/>
          <w:bCs/>
          <w:color w:val="252525"/>
        </w:rPr>
        <w:t>END</w:t>
      </w:r>
      <w:r w:rsidR="00D30B42">
        <w:rPr>
          <w:rFonts w:asciiTheme="minorHAnsi" w:hAnsiTheme="minorHAnsi" w:cstheme="minorHAnsi"/>
          <w:b/>
          <w:bCs/>
          <w:color w:val="252525"/>
        </w:rPr>
        <w:t>S</w:t>
      </w:r>
    </w:p>
    <w:tbl>
      <w:tblPr>
        <w:tblStyle w:val="TableGrid1"/>
        <w:tblW w:w="9214" w:type="dxa"/>
        <w:tblInd w:w="-5" w:type="dxa"/>
        <w:tblLayout w:type="fixed"/>
        <w:tblLook w:val="06A0" w:firstRow="1" w:lastRow="0" w:firstColumn="1" w:lastColumn="0" w:noHBand="1" w:noVBand="1"/>
      </w:tblPr>
      <w:tblGrid>
        <w:gridCol w:w="9214"/>
      </w:tblGrid>
      <w:tr w:rsidR="003C28B0" w14:paraId="546AB299" w14:textId="77777777" w:rsidTr="00411222">
        <w:tc>
          <w:tcPr>
            <w:tcW w:w="9214" w:type="dxa"/>
            <w:tcBorders>
              <w:top w:val="single" w:sz="4" w:space="0" w:color="000000"/>
              <w:left w:val="single" w:sz="4" w:space="0" w:color="000000"/>
              <w:bottom w:val="single" w:sz="4" w:space="0" w:color="000000"/>
              <w:right w:val="single" w:sz="4" w:space="0" w:color="000000"/>
            </w:tcBorders>
          </w:tcPr>
          <w:p w14:paraId="57A24266" w14:textId="77777777" w:rsidR="003C28B0" w:rsidRDefault="003C28B0" w:rsidP="0087188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Calibri" w:eastAsia="Arial" w:hAnsi="Calibri" w:cs="Calibri"/>
                <w:b/>
                <w:bCs/>
                <w:sz w:val="24"/>
                <w:szCs w:val="24"/>
              </w:rPr>
            </w:pPr>
          </w:p>
          <w:p w14:paraId="596ECE12" w14:textId="3B49C9C5" w:rsidR="00E53552" w:rsidRDefault="003C28B0" w:rsidP="00E5355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Calibri" w:eastAsia="Arial" w:hAnsi="Calibri" w:cs="Calibri"/>
                <w:sz w:val="24"/>
                <w:szCs w:val="24"/>
              </w:rPr>
            </w:pPr>
            <w:r>
              <w:rPr>
                <w:rFonts w:ascii="Calibri" w:eastAsia="Arial" w:hAnsi="Calibri" w:cs="Calibri"/>
                <w:b/>
                <w:bCs/>
                <w:sz w:val="24"/>
                <w:szCs w:val="24"/>
              </w:rPr>
              <w:t>Words</w:t>
            </w:r>
            <w:r>
              <w:rPr>
                <w:rFonts w:ascii="Calibri" w:eastAsia="Arial" w:hAnsi="Calibri" w:cs="Calibri"/>
                <w:sz w:val="24"/>
                <w:szCs w:val="24"/>
              </w:rPr>
              <w:t xml:space="preserve">: </w:t>
            </w:r>
            <w:r w:rsidR="007D7E5D">
              <w:rPr>
                <w:rFonts w:ascii="Calibri" w:eastAsia="Arial" w:hAnsi="Calibri" w:cs="Calibri"/>
                <w:sz w:val="24"/>
                <w:szCs w:val="24"/>
              </w:rPr>
              <w:t>8</w:t>
            </w:r>
            <w:r w:rsidR="00222DB4">
              <w:rPr>
                <w:rFonts w:ascii="Calibri" w:eastAsia="Arial" w:hAnsi="Calibri" w:cs="Calibri"/>
                <w:sz w:val="24"/>
                <w:szCs w:val="24"/>
              </w:rPr>
              <w:t>09</w:t>
            </w:r>
          </w:p>
          <w:p w14:paraId="0E8675CF" w14:textId="615B6501" w:rsidR="00D20C24" w:rsidRPr="00D20C24" w:rsidRDefault="003C28B0" w:rsidP="00E5355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Calibri" w:eastAsia="Arial" w:hAnsi="Calibri" w:cs="Calibri"/>
                <w:sz w:val="24"/>
                <w:szCs w:val="24"/>
              </w:rPr>
            </w:pPr>
            <w:r>
              <w:rPr>
                <w:rFonts w:ascii="Calibri" w:eastAsia="Arial" w:hAnsi="Calibri" w:cs="Calibri"/>
                <w:b/>
                <w:bCs/>
                <w:sz w:val="24"/>
                <w:szCs w:val="24"/>
              </w:rPr>
              <w:t>Pictures</w:t>
            </w:r>
            <w:r>
              <w:rPr>
                <w:rFonts w:ascii="Calibri" w:eastAsia="Arial" w:hAnsi="Calibri" w:cs="Calibri"/>
                <w:sz w:val="24"/>
                <w:szCs w:val="24"/>
              </w:rPr>
              <w:t xml:space="preserve">: </w:t>
            </w:r>
            <w:r w:rsidR="001D5DA5" w:rsidRPr="00222DB4">
              <w:rPr>
                <w:rFonts w:ascii="Calibri" w:eastAsia="Arial" w:hAnsi="Calibri" w:cs="Calibri"/>
                <w:sz w:val="24"/>
                <w:szCs w:val="24"/>
              </w:rPr>
              <w:t xml:space="preserve">Head &amp; Shoulders image of </w:t>
            </w:r>
            <w:r w:rsidR="00D20C24" w:rsidRPr="00222DB4">
              <w:rPr>
                <w:rFonts w:ascii="Calibri" w:eastAsia="Arial" w:hAnsi="Calibri" w:cs="Calibri"/>
                <w:sz w:val="24"/>
                <w:szCs w:val="24"/>
              </w:rPr>
              <w:t>Keillan Ndlovu</w:t>
            </w:r>
          </w:p>
          <w:p w14:paraId="68FDCB40" w14:textId="6BA13B51" w:rsidR="003C28B0" w:rsidRDefault="003C28B0" w:rsidP="0087188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Calibri" w:eastAsia="Times New Roman" w:hAnsi="Calibri" w:cs="Calibri"/>
                <w:sz w:val="24"/>
                <w:szCs w:val="24"/>
              </w:rPr>
            </w:pPr>
            <w:r>
              <w:rPr>
                <w:rFonts w:ascii="Calibri" w:eastAsia="Arial" w:hAnsi="Calibri" w:cs="Calibri"/>
                <w:b/>
                <w:bCs/>
                <w:sz w:val="24"/>
                <w:szCs w:val="24"/>
              </w:rPr>
              <w:t>Distributed on behalf of</w:t>
            </w:r>
            <w:r>
              <w:rPr>
                <w:rFonts w:ascii="Calibri" w:eastAsia="Arial" w:hAnsi="Calibri" w:cs="Calibri"/>
                <w:sz w:val="24"/>
                <w:szCs w:val="24"/>
              </w:rPr>
              <w:t xml:space="preserve">: </w:t>
            </w:r>
            <w:r w:rsidR="00616F23">
              <w:rPr>
                <w:rFonts w:ascii="Calibri" w:eastAsia="Times New Roman" w:hAnsi="Calibri" w:cs="Calibri"/>
                <w:sz w:val="24"/>
                <w:szCs w:val="24"/>
              </w:rPr>
              <w:t>Rainmaker Marketing</w:t>
            </w:r>
          </w:p>
          <w:p w14:paraId="6B6B42D2" w14:textId="7CE441A3" w:rsidR="003C28B0" w:rsidRDefault="003C28B0" w:rsidP="0087188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Calibri" w:eastAsia="Times New Roman" w:hAnsi="Calibri" w:cs="Calibri"/>
                <w:b/>
                <w:bCs/>
                <w:color w:val="000000"/>
                <w:sz w:val="24"/>
                <w:szCs w:val="24"/>
              </w:rPr>
            </w:pPr>
            <w:r>
              <w:rPr>
                <w:rFonts w:ascii="Calibri" w:eastAsia="Times New Roman" w:hAnsi="Calibri" w:cs="Calibri"/>
                <w:b/>
                <w:bCs/>
                <w:sz w:val="24"/>
                <w:szCs w:val="24"/>
              </w:rPr>
              <w:t>Date</w:t>
            </w:r>
            <w:r>
              <w:rPr>
                <w:rFonts w:ascii="Calibri" w:eastAsia="Times New Roman" w:hAnsi="Calibri" w:cs="Calibri"/>
                <w:sz w:val="24"/>
                <w:szCs w:val="24"/>
              </w:rPr>
              <w:t xml:space="preserve">: </w:t>
            </w:r>
            <w:r w:rsidR="007D7E5D">
              <w:rPr>
                <w:rFonts w:ascii="Calibri" w:eastAsia="Times New Roman" w:hAnsi="Calibri" w:cs="Calibri"/>
                <w:sz w:val="24"/>
                <w:szCs w:val="24"/>
              </w:rPr>
              <w:t>February</w:t>
            </w:r>
            <w:r w:rsidR="001B1044">
              <w:rPr>
                <w:rFonts w:ascii="Calibri" w:eastAsia="Times New Roman" w:hAnsi="Calibri" w:cs="Calibri"/>
                <w:sz w:val="24"/>
                <w:szCs w:val="24"/>
              </w:rPr>
              <w:t xml:space="preserve"> 2024</w:t>
            </w:r>
          </w:p>
          <w:p w14:paraId="0CEF53B3" w14:textId="77777777" w:rsidR="003C28B0" w:rsidRDefault="003C28B0" w:rsidP="0087188D">
            <w:pPr>
              <w:jc w:val="both"/>
              <w:rPr>
                <w:rFonts w:ascii="Calibri" w:eastAsia="Times New Roman" w:hAnsi="Calibri" w:cs="Calibri"/>
                <w:color w:val="000000"/>
              </w:rPr>
            </w:pPr>
          </w:p>
        </w:tc>
      </w:tr>
    </w:tbl>
    <w:p w14:paraId="3666AA90" w14:textId="77777777" w:rsidR="000074ED" w:rsidRDefault="000074ED" w:rsidP="003C28B0">
      <w:pPr>
        <w:rPr>
          <w:rFonts w:ascii="Arial" w:hAnsi="Arial" w:cs="Arial"/>
          <w:lang w:val="en-GB"/>
        </w:rPr>
      </w:pPr>
    </w:p>
    <w:p w14:paraId="22A224BA" w14:textId="77777777" w:rsidR="003C28B0" w:rsidRDefault="003C28B0" w:rsidP="003C28B0">
      <w:pPr>
        <w:spacing w:line="240" w:lineRule="auto"/>
        <w:rPr>
          <w:rFonts w:ascii="Arial" w:hAnsi="Arial" w:cs="Arial"/>
          <w:b/>
          <w:bCs/>
          <w:lang w:val="en-GB"/>
        </w:rPr>
      </w:pPr>
      <w:r>
        <w:rPr>
          <w:rFonts w:ascii="Arial" w:hAnsi="Arial" w:cs="Arial"/>
          <w:b/>
          <w:bCs/>
          <w:lang w:val="en-GB"/>
        </w:rPr>
        <w:t>Notes to the editor:</w:t>
      </w:r>
    </w:p>
    <w:p w14:paraId="0A0D7839" w14:textId="77777777" w:rsidR="00014EA9" w:rsidRDefault="00014EA9" w:rsidP="00014EA9">
      <w:pPr>
        <w:rPr>
          <w:rFonts w:cstheme="minorHAnsi"/>
          <w:sz w:val="24"/>
          <w:szCs w:val="24"/>
          <w:lang w:val="en-GB"/>
        </w:rPr>
      </w:pPr>
      <w:r w:rsidRPr="00085436">
        <w:rPr>
          <w:rFonts w:cstheme="minorHAnsi"/>
          <w:b/>
          <w:bCs/>
          <w:i/>
          <w:iCs/>
          <w:sz w:val="24"/>
          <w:szCs w:val="24"/>
          <w:lang w:val="en-GB"/>
        </w:rPr>
        <w:t>About Rainmaker Marketing</w:t>
      </w:r>
      <w:r>
        <w:rPr>
          <w:rFonts w:cstheme="minorHAnsi"/>
          <w:b/>
          <w:bCs/>
          <w:i/>
          <w:iCs/>
          <w:sz w:val="24"/>
          <w:szCs w:val="24"/>
          <w:lang w:val="en-GB"/>
        </w:rPr>
        <w:t>:</w:t>
      </w:r>
      <w:r w:rsidRPr="00F253C8">
        <w:rPr>
          <w:rFonts w:cstheme="minorHAnsi"/>
          <w:sz w:val="24"/>
          <w:szCs w:val="24"/>
          <w:lang w:val="en-GB"/>
        </w:rPr>
        <w:t xml:space="preserve"> </w:t>
      </w:r>
    </w:p>
    <w:p w14:paraId="74E8BFE3" w14:textId="518653A7" w:rsidR="000074ED" w:rsidRPr="00014EA9" w:rsidRDefault="00014EA9" w:rsidP="003C28B0">
      <w:pPr>
        <w:rPr>
          <w:rFonts w:cstheme="minorHAnsi"/>
          <w:sz w:val="24"/>
          <w:szCs w:val="24"/>
          <w:lang w:val="en-GB"/>
        </w:rPr>
      </w:pPr>
      <w:r>
        <w:rPr>
          <w:rFonts w:cstheme="minorHAnsi"/>
          <w:sz w:val="24"/>
          <w:szCs w:val="24"/>
          <w:lang w:val="en-GB"/>
        </w:rPr>
        <w:t xml:space="preserve">Rainmaker Marketing </w:t>
      </w:r>
      <w:r w:rsidRPr="00F253C8">
        <w:rPr>
          <w:rFonts w:cstheme="minorHAnsi"/>
          <w:sz w:val="24"/>
          <w:szCs w:val="24"/>
          <w:lang w:val="en-GB"/>
        </w:rPr>
        <w:t xml:space="preserve">is Africa’s leading award-winning property and lifestyle marketing agency that provides a turn-key solution for developers and urban planners. Through their strong work ethic, refined skills, intense knowledge of property and creativity, Rainmaker Marketing continues to be at the forefront of property marketing. </w:t>
      </w:r>
    </w:p>
    <w:p w14:paraId="15494BAB" w14:textId="77777777" w:rsidR="000074ED" w:rsidRPr="000074ED" w:rsidRDefault="000074ED" w:rsidP="003C28B0">
      <w:pPr>
        <w:rPr>
          <w:rFonts w:ascii="Arial" w:hAnsi="Arial" w:cs="Arial"/>
          <w:lang w:val="en-GB"/>
        </w:rPr>
      </w:pPr>
    </w:p>
    <w:p w14:paraId="177CDAD0" w14:textId="6A383D01" w:rsidR="001722BE" w:rsidRDefault="003C28B0" w:rsidP="00000FAC">
      <w:pPr>
        <w:spacing w:after="0"/>
        <w:jc w:val="center"/>
        <w:rPr>
          <w:rFonts w:ascii="Calibri" w:eastAsia="Calibri" w:hAnsi="Calibri" w:cs="Arial"/>
          <w:sz w:val="24"/>
          <w:szCs w:val="24"/>
          <w:lang w:bidi="he-IL"/>
        </w:rPr>
      </w:pPr>
      <w:r>
        <w:rPr>
          <w:rFonts w:ascii="Calibri" w:eastAsia="Calibri" w:hAnsi="Calibri" w:cs="Calibri"/>
          <w:sz w:val="24"/>
          <w:szCs w:val="24"/>
          <w:lang w:bidi="he-IL"/>
        </w:rPr>
        <w:t xml:space="preserve">For </w:t>
      </w:r>
      <w:r w:rsidRPr="00F65EC1">
        <w:rPr>
          <w:rFonts w:ascii="Calibri" w:eastAsia="Calibri" w:hAnsi="Calibri" w:cs="Calibri"/>
          <w:sz w:val="24"/>
          <w:szCs w:val="24"/>
          <w:lang w:bidi="he-IL"/>
        </w:rPr>
        <w:t xml:space="preserve">more information or visuals, please contact Janna Strang on </w:t>
      </w:r>
      <w:hyperlink r:id="rId9" w:history="1">
        <w:r w:rsidRPr="00F65EC1">
          <w:rPr>
            <w:rFonts w:ascii="Calibri" w:eastAsia="Calibri" w:hAnsi="Calibri" w:cs="Calibri"/>
            <w:color w:val="0563C1"/>
            <w:sz w:val="24"/>
            <w:szCs w:val="24"/>
            <w:u w:val="single"/>
            <w:lang w:bidi="he-IL"/>
          </w:rPr>
          <w:t>janna@rainmakermarketing.co.za</w:t>
        </w:r>
      </w:hyperlink>
      <w:r w:rsidRPr="00F65EC1">
        <w:rPr>
          <w:rFonts w:ascii="Calibri" w:eastAsia="Calibri" w:hAnsi="Calibri" w:cs="Calibri"/>
          <w:sz w:val="24"/>
          <w:szCs w:val="24"/>
          <w:lang w:bidi="he-IL"/>
        </w:rPr>
        <w:t xml:space="preserve"> or call 082 551 3865</w:t>
      </w:r>
      <w:r w:rsidRPr="00F65EC1">
        <w:rPr>
          <w:rFonts w:ascii="Calibri" w:eastAsia="Calibri" w:hAnsi="Calibri" w:cs="Arial"/>
          <w:sz w:val="24"/>
          <w:szCs w:val="24"/>
          <w:lang w:bidi="he-IL"/>
        </w:rPr>
        <w:t>.</w:t>
      </w:r>
    </w:p>
    <w:p w14:paraId="340B2EAC" w14:textId="77777777" w:rsidR="00020B97" w:rsidRDefault="00020B97" w:rsidP="00000FAC">
      <w:pPr>
        <w:spacing w:after="0"/>
        <w:jc w:val="center"/>
        <w:rPr>
          <w:rFonts w:ascii="Calibri" w:eastAsia="Calibri" w:hAnsi="Calibri" w:cs="Arial"/>
          <w:sz w:val="24"/>
          <w:szCs w:val="24"/>
          <w:lang w:bidi="he-IL"/>
        </w:rPr>
      </w:pPr>
    </w:p>
    <w:p w14:paraId="212BDC05" w14:textId="18049C7F" w:rsidR="00020B97" w:rsidRPr="00000FAC" w:rsidRDefault="00020B97" w:rsidP="001B1044">
      <w:pPr>
        <w:spacing w:after="0"/>
        <w:rPr>
          <w:rFonts w:ascii="Calibri" w:eastAsia="Calibri" w:hAnsi="Calibri" w:cs="Arial"/>
          <w:sz w:val="24"/>
          <w:szCs w:val="24"/>
          <w:lang w:bidi="he-IL"/>
        </w:rPr>
      </w:pPr>
    </w:p>
    <w:sectPr w:rsidR="00020B97" w:rsidRPr="00000FAC">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B0D0B" w14:textId="77777777" w:rsidR="008107AC" w:rsidRDefault="008107AC" w:rsidP="00665525">
      <w:pPr>
        <w:spacing w:after="0" w:line="240" w:lineRule="auto"/>
      </w:pPr>
      <w:r>
        <w:separator/>
      </w:r>
    </w:p>
  </w:endnote>
  <w:endnote w:type="continuationSeparator" w:id="0">
    <w:p w14:paraId="7D68978C" w14:textId="77777777" w:rsidR="008107AC" w:rsidRDefault="008107AC" w:rsidP="00665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48581" w14:textId="77777777" w:rsidR="008107AC" w:rsidRDefault="008107AC" w:rsidP="00665525">
      <w:pPr>
        <w:spacing w:after="0" w:line="240" w:lineRule="auto"/>
      </w:pPr>
      <w:r>
        <w:separator/>
      </w:r>
    </w:p>
  </w:footnote>
  <w:footnote w:type="continuationSeparator" w:id="0">
    <w:p w14:paraId="35CAEB26" w14:textId="77777777" w:rsidR="008107AC" w:rsidRDefault="008107AC" w:rsidP="006655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25A4A" w14:textId="353039F0" w:rsidR="00665525" w:rsidRDefault="00665525">
    <w:pPr>
      <w:pStyle w:val="Header"/>
    </w:pPr>
    <w:r w:rsidRPr="00C1643F">
      <w:rPr>
        <w:noProof/>
        <w:sz w:val="16"/>
        <w:szCs w:val="16"/>
      </w:rPr>
      <w:drawing>
        <wp:anchor distT="0" distB="0" distL="114300" distR="114300" simplePos="0" relativeHeight="251659264" behindDoc="0" locked="0" layoutInCell="1" allowOverlap="1" wp14:anchorId="162B79BE" wp14:editId="3073B19D">
          <wp:simplePos x="0" y="0"/>
          <wp:positionH relativeFrom="column">
            <wp:posOffset>3753717</wp:posOffset>
          </wp:positionH>
          <wp:positionV relativeFrom="paragraph">
            <wp:posOffset>-261497</wp:posOffset>
          </wp:positionV>
          <wp:extent cx="2156460" cy="544414"/>
          <wp:effectExtent l="0" t="0" r="2540"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460" cy="54441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23ED7"/>
    <w:multiLevelType w:val="hybridMultilevel"/>
    <w:tmpl w:val="C45484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B067776"/>
    <w:multiLevelType w:val="hybridMultilevel"/>
    <w:tmpl w:val="A8B811D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2CD3E7F"/>
    <w:multiLevelType w:val="hybridMultilevel"/>
    <w:tmpl w:val="A8B811D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4F037DF"/>
    <w:multiLevelType w:val="multilevel"/>
    <w:tmpl w:val="484AB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D7A0314"/>
    <w:multiLevelType w:val="multilevel"/>
    <w:tmpl w:val="6A6AE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7B7A4B"/>
    <w:multiLevelType w:val="hybridMultilevel"/>
    <w:tmpl w:val="CD887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6B3F33"/>
    <w:multiLevelType w:val="multilevel"/>
    <w:tmpl w:val="B5D43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CEC3951"/>
    <w:multiLevelType w:val="hybridMultilevel"/>
    <w:tmpl w:val="A7760A0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9252161">
    <w:abstractNumId w:val="2"/>
  </w:num>
  <w:num w:numId="2" w16cid:durableId="42023803">
    <w:abstractNumId w:val="7"/>
  </w:num>
  <w:num w:numId="3" w16cid:durableId="24523626">
    <w:abstractNumId w:val="1"/>
  </w:num>
  <w:num w:numId="4" w16cid:durableId="477695988">
    <w:abstractNumId w:val="5"/>
  </w:num>
  <w:num w:numId="5" w16cid:durableId="2018803053">
    <w:abstractNumId w:val="3"/>
  </w:num>
  <w:num w:numId="6" w16cid:durableId="705369174">
    <w:abstractNumId w:val="4"/>
  </w:num>
  <w:num w:numId="7" w16cid:durableId="1289898412">
    <w:abstractNumId w:val="6"/>
  </w:num>
  <w:num w:numId="8" w16cid:durableId="10134536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56F"/>
    <w:rsid w:val="00000FAC"/>
    <w:rsid w:val="0000405C"/>
    <w:rsid w:val="00004286"/>
    <w:rsid w:val="000074ED"/>
    <w:rsid w:val="00014EA9"/>
    <w:rsid w:val="000152C4"/>
    <w:rsid w:val="000203C2"/>
    <w:rsid w:val="00020460"/>
    <w:rsid w:val="00020B97"/>
    <w:rsid w:val="00043B61"/>
    <w:rsid w:val="00043C9E"/>
    <w:rsid w:val="00044F5C"/>
    <w:rsid w:val="00057142"/>
    <w:rsid w:val="0006271E"/>
    <w:rsid w:val="00066933"/>
    <w:rsid w:val="0007520F"/>
    <w:rsid w:val="000777DD"/>
    <w:rsid w:val="000800F8"/>
    <w:rsid w:val="00083A64"/>
    <w:rsid w:val="00096C3E"/>
    <w:rsid w:val="000A09B4"/>
    <w:rsid w:val="000A27D6"/>
    <w:rsid w:val="000A77D4"/>
    <w:rsid w:val="000B6501"/>
    <w:rsid w:val="000C5A42"/>
    <w:rsid w:val="000D56BF"/>
    <w:rsid w:val="000E1ED8"/>
    <w:rsid w:val="000E4879"/>
    <w:rsid w:val="000F031F"/>
    <w:rsid w:val="000F0F8D"/>
    <w:rsid w:val="000F3668"/>
    <w:rsid w:val="000F3F2E"/>
    <w:rsid w:val="000F6E2D"/>
    <w:rsid w:val="000F74A8"/>
    <w:rsid w:val="00103940"/>
    <w:rsid w:val="001066BB"/>
    <w:rsid w:val="0011256F"/>
    <w:rsid w:val="001128ED"/>
    <w:rsid w:val="001240C1"/>
    <w:rsid w:val="00141E57"/>
    <w:rsid w:val="001475DF"/>
    <w:rsid w:val="00156F25"/>
    <w:rsid w:val="001660E9"/>
    <w:rsid w:val="001722BE"/>
    <w:rsid w:val="00173255"/>
    <w:rsid w:val="001800FD"/>
    <w:rsid w:val="00185691"/>
    <w:rsid w:val="0018610E"/>
    <w:rsid w:val="0018735C"/>
    <w:rsid w:val="00187E31"/>
    <w:rsid w:val="001939E9"/>
    <w:rsid w:val="001976EF"/>
    <w:rsid w:val="001A0DB3"/>
    <w:rsid w:val="001A21A9"/>
    <w:rsid w:val="001B1044"/>
    <w:rsid w:val="001B1F7D"/>
    <w:rsid w:val="001B25B3"/>
    <w:rsid w:val="001B4B69"/>
    <w:rsid w:val="001C19B3"/>
    <w:rsid w:val="001D5DA5"/>
    <w:rsid w:val="001D7099"/>
    <w:rsid w:val="001D71AD"/>
    <w:rsid w:val="001E1476"/>
    <w:rsid w:val="001E7638"/>
    <w:rsid w:val="001E7FA4"/>
    <w:rsid w:val="001F67B3"/>
    <w:rsid w:val="0020042C"/>
    <w:rsid w:val="00202108"/>
    <w:rsid w:val="00205327"/>
    <w:rsid w:val="002103A4"/>
    <w:rsid w:val="002142D5"/>
    <w:rsid w:val="002157A3"/>
    <w:rsid w:val="00215FFC"/>
    <w:rsid w:val="00217D02"/>
    <w:rsid w:val="00222DB4"/>
    <w:rsid w:val="002256F1"/>
    <w:rsid w:val="00225F8F"/>
    <w:rsid w:val="00227088"/>
    <w:rsid w:val="0022778E"/>
    <w:rsid w:val="00235731"/>
    <w:rsid w:val="00246038"/>
    <w:rsid w:val="00254E33"/>
    <w:rsid w:val="00262C54"/>
    <w:rsid w:val="0026509A"/>
    <w:rsid w:val="00273D39"/>
    <w:rsid w:val="002909CD"/>
    <w:rsid w:val="00293B8E"/>
    <w:rsid w:val="00295667"/>
    <w:rsid w:val="002B2F79"/>
    <w:rsid w:val="002B40C5"/>
    <w:rsid w:val="002B44B6"/>
    <w:rsid w:val="002C0CD3"/>
    <w:rsid w:val="002C1528"/>
    <w:rsid w:val="002C20D9"/>
    <w:rsid w:val="002C54E3"/>
    <w:rsid w:val="002D12AB"/>
    <w:rsid w:val="002D328F"/>
    <w:rsid w:val="002D3347"/>
    <w:rsid w:val="002D3D56"/>
    <w:rsid w:val="002D4330"/>
    <w:rsid w:val="002D603D"/>
    <w:rsid w:val="002D6B7F"/>
    <w:rsid w:val="002D7089"/>
    <w:rsid w:val="002E1711"/>
    <w:rsid w:val="002E359D"/>
    <w:rsid w:val="002F1672"/>
    <w:rsid w:val="002F31D0"/>
    <w:rsid w:val="002F3559"/>
    <w:rsid w:val="002F478A"/>
    <w:rsid w:val="002F7A1D"/>
    <w:rsid w:val="00303707"/>
    <w:rsid w:val="00314DE9"/>
    <w:rsid w:val="0032131F"/>
    <w:rsid w:val="00327C83"/>
    <w:rsid w:val="003326C8"/>
    <w:rsid w:val="003364A5"/>
    <w:rsid w:val="00337B17"/>
    <w:rsid w:val="00340F62"/>
    <w:rsid w:val="0034173F"/>
    <w:rsid w:val="00341DD1"/>
    <w:rsid w:val="00343DBA"/>
    <w:rsid w:val="00351B00"/>
    <w:rsid w:val="00351F7C"/>
    <w:rsid w:val="00355C37"/>
    <w:rsid w:val="00356E87"/>
    <w:rsid w:val="003610DB"/>
    <w:rsid w:val="00372A2A"/>
    <w:rsid w:val="00373B65"/>
    <w:rsid w:val="0037567A"/>
    <w:rsid w:val="003779EF"/>
    <w:rsid w:val="00384E4D"/>
    <w:rsid w:val="003857C2"/>
    <w:rsid w:val="00386263"/>
    <w:rsid w:val="00392548"/>
    <w:rsid w:val="0039437A"/>
    <w:rsid w:val="00395259"/>
    <w:rsid w:val="003979B3"/>
    <w:rsid w:val="003B0954"/>
    <w:rsid w:val="003B2C1B"/>
    <w:rsid w:val="003B67EC"/>
    <w:rsid w:val="003C28B0"/>
    <w:rsid w:val="003C7E84"/>
    <w:rsid w:val="003D4DF9"/>
    <w:rsid w:val="003D6864"/>
    <w:rsid w:val="003D748A"/>
    <w:rsid w:val="003E0D6A"/>
    <w:rsid w:val="003E70E2"/>
    <w:rsid w:val="003F09FC"/>
    <w:rsid w:val="003F55C1"/>
    <w:rsid w:val="00402F48"/>
    <w:rsid w:val="00411222"/>
    <w:rsid w:val="00417928"/>
    <w:rsid w:val="004305D7"/>
    <w:rsid w:val="00432813"/>
    <w:rsid w:val="00443E8A"/>
    <w:rsid w:val="004464DC"/>
    <w:rsid w:val="00446E1E"/>
    <w:rsid w:val="00473B49"/>
    <w:rsid w:val="00475573"/>
    <w:rsid w:val="00475781"/>
    <w:rsid w:val="00486AC1"/>
    <w:rsid w:val="00491FF7"/>
    <w:rsid w:val="0049484B"/>
    <w:rsid w:val="004A4106"/>
    <w:rsid w:val="004B083C"/>
    <w:rsid w:val="004B483B"/>
    <w:rsid w:val="004B66BF"/>
    <w:rsid w:val="004C162F"/>
    <w:rsid w:val="004C2F05"/>
    <w:rsid w:val="004C4055"/>
    <w:rsid w:val="004C41E4"/>
    <w:rsid w:val="004C672D"/>
    <w:rsid w:val="004D0035"/>
    <w:rsid w:val="004D0DB6"/>
    <w:rsid w:val="004D1167"/>
    <w:rsid w:val="004D19B3"/>
    <w:rsid w:val="004D765D"/>
    <w:rsid w:val="004D7738"/>
    <w:rsid w:val="004E10E3"/>
    <w:rsid w:val="004E4A3B"/>
    <w:rsid w:val="004E4BED"/>
    <w:rsid w:val="004E669D"/>
    <w:rsid w:val="004E7EC2"/>
    <w:rsid w:val="004F0C76"/>
    <w:rsid w:val="004F1226"/>
    <w:rsid w:val="004F5535"/>
    <w:rsid w:val="00504A2C"/>
    <w:rsid w:val="00517145"/>
    <w:rsid w:val="00522F7A"/>
    <w:rsid w:val="00524A4A"/>
    <w:rsid w:val="00527D81"/>
    <w:rsid w:val="0053114E"/>
    <w:rsid w:val="00537C09"/>
    <w:rsid w:val="00546950"/>
    <w:rsid w:val="005600A0"/>
    <w:rsid w:val="0056181B"/>
    <w:rsid w:val="00570631"/>
    <w:rsid w:val="00581747"/>
    <w:rsid w:val="0058705E"/>
    <w:rsid w:val="005871AA"/>
    <w:rsid w:val="00595E28"/>
    <w:rsid w:val="005A0229"/>
    <w:rsid w:val="005A4FF9"/>
    <w:rsid w:val="005B6138"/>
    <w:rsid w:val="005C7211"/>
    <w:rsid w:val="005D2E25"/>
    <w:rsid w:val="005F04D1"/>
    <w:rsid w:val="005F30DA"/>
    <w:rsid w:val="005F597F"/>
    <w:rsid w:val="006035A5"/>
    <w:rsid w:val="006066C7"/>
    <w:rsid w:val="00607634"/>
    <w:rsid w:val="00614A89"/>
    <w:rsid w:val="00615F46"/>
    <w:rsid w:val="00616F23"/>
    <w:rsid w:val="00630135"/>
    <w:rsid w:val="00636F12"/>
    <w:rsid w:val="006445FB"/>
    <w:rsid w:val="00646B42"/>
    <w:rsid w:val="0065385F"/>
    <w:rsid w:val="006606B5"/>
    <w:rsid w:val="00665525"/>
    <w:rsid w:val="00666AC8"/>
    <w:rsid w:val="00670B5D"/>
    <w:rsid w:val="00671946"/>
    <w:rsid w:val="00675427"/>
    <w:rsid w:val="006754F4"/>
    <w:rsid w:val="00680BAE"/>
    <w:rsid w:val="006810F3"/>
    <w:rsid w:val="00683AF2"/>
    <w:rsid w:val="00687B2E"/>
    <w:rsid w:val="00691E79"/>
    <w:rsid w:val="00693B5F"/>
    <w:rsid w:val="006B5EBE"/>
    <w:rsid w:val="006B6605"/>
    <w:rsid w:val="006C014B"/>
    <w:rsid w:val="006D1839"/>
    <w:rsid w:val="006D268C"/>
    <w:rsid w:val="006D5A41"/>
    <w:rsid w:val="006D5B16"/>
    <w:rsid w:val="006F162D"/>
    <w:rsid w:val="006F337E"/>
    <w:rsid w:val="006F3B6E"/>
    <w:rsid w:val="006F5A91"/>
    <w:rsid w:val="0070411E"/>
    <w:rsid w:val="0070575D"/>
    <w:rsid w:val="00712A4B"/>
    <w:rsid w:val="007244D2"/>
    <w:rsid w:val="00727DA8"/>
    <w:rsid w:val="007339F3"/>
    <w:rsid w:val="00734BFE"/>
    <w:rsid w:val="00734D3B"/>
    <w:rsid w:val="00736F92"/>
    <w:rsid w:val="007372EA"/>
    <w:rsid w:val="007536F3"/>
    <w:rsid w:val="00770049"/>
    <w:rsid w:val="00771507"/>
    <w:rsid w:val="007721E2"/>
    <w:rsid w:val="007767DF"/>
    <w:rsid w:val="007800E9"/>
    <w:rsid w:val="00785881"/>
    <w:rsid w:val="00790053"/>
    <w:rsid w:val="00790C4A"/>
    <w:rsid w:val="007916CE"/>
    <w:rsid w:val="007955A4"/>
    <w:rsid w:val="00797DAA"/>
    <w:rsid w:val="007B248B"/>
    <w:rsid w:val="007B2DEA"/>
    <w:rsid w:val="007B3D23"/>
    <w:rsid w:val="007B441D"/>
    <w:rsid w:val="007C30F1"/>
    <w:rsid w:val="007C5760"/>
    <w:rsid w:val="007D7E5D"/>
    <w:rsid w:val="007E2C02"/>
    <w:rsid w:val="007F4D9E"/>
    <w:rsid w:val="00805842"/>
    <w:rsid w:val="008107AC"/>
    <w:rsid w:val="008173F7"/>
    <w:rsid w:val="008178D4"/>
    <w:rsid w:val="00822D56"/>
    <w:rsid w:val="00825003"/>
    <w:rsid w:val="00825C36"/>
    <w:rsid w:val="00827BC5"/>
    <w:rsid w:val="00831778"/>
    <w:rsid w:val="0083429B"/>
    <w:rsid w:val="00834F65"/>
    <w:rsid w:val="00835132"/>
    <w:rsid w:val="00837DF9"/>
    <w:rsid w:val="00840076"/>
    <w:rsid w:val="0085063F"/>
    <w:rsid w:val="00856FC7"/>
    <w:rsid w:val="00860F16"/>
    <w:rsid w:val="00863E33"/>
    <w:rsid w:val="00864DD7"/>
    <w:rsid w:val="0087012F"/>
    <w:rsid w:val="008749D3"/>
    <w:rsid w:val="00882432"/>
    <w:rsid w:val="0088437A"/>
    <w:rsid w:val="008934D4"/>
    <w:rsid w:val="008975A3"/>
    <w:rsid w:val="00897B84"/>
    <w:rsid w:val="008B15FF"/>
    <w:rsid w:val="008B3483"/>
    <w:rsid w:val="008B51FA"/>
    <w:rsid w:val="008B6D20"/>
    <w:rsid w:val="008C7D48"/>
    <w:rsid w:val="008C7F44"/>
    <w:rsid w:val="008E053E"/>
    <w:rsid w:val="008E387D"/>
    <w:rsid w:val="008F41EA"/>
    <w:rsid w:val="009001C9"/>
    <w:rsid w:val="0090033A"/>
    <w:rsid w:val="00901DD5"/>
    <w:rsid w:val="00906DAB"/>
    <w:rsid w:val="00922576"/>
    <w:rsid w:val="00924AA3"/>
    <w:rsid w:val="0092507B"/>
    <w:rsid w:val="00932D79"/>
    <w:rsid w:val="00945FF9"/>
    <w:rsid w:val="00952F57"/>
    <w:rsid w:val="00955090"/>
    <w:rsid w:val="00955D73"/>
    <w:rsid w:val="00972F15"/>
    <w:rsid w:val="00977B49"/>
    <w:rsid w:val="00980AD1"/>
    <w:rsid w:val="009851CC"/>
    <w:rsid w:val="009A2E2C"/>
    <w:rsid w:val="009A30FB"/>
    <w:rsid w:val="009A37E3"/>
    <w:rsid w:val="009B71D3"/>
    <w:rsid w:val="009C6A9D"/>
    <w:rsid w:val="009C76FA"/>
    <w:rsid w:val="009D3017"/>
    <w:rsid w:val="009D3091"/>
    <w:rsid w:val="009E3FAF"/>
    <w:rsid w:val="009F0F92"/>
    <w:rsid w:val="009F77DC"/>
    <w:rsid w:val="00A04437"/>
    <w:rsid w:val="00A07329"/>
    <w:rsid w:val="00A114DE"/>
    <w:rsid w:val="00A15911"/>
    <w:rsid w:val="00A30A7B"/>
    <w:rsid w:val="00A31B6D"/>
    <w:rsid w:val="00A33B21"/>
    <w:rsid w:val="00A35C56"/>
    <w:rsid w:val="00A362B0"/>
    <w:rsid w:val="00A51BDD"/>
    <w:rsid w:val="00A560F9"/>
    <w:rsid w:val="00A56FA5"/>
    <w:rsid w:val="00A5776D"/>
    <w:rsid w:val="00A616AF"/>
    <w:rsid w:val="00A61E11"/>
    <w:rsid w:val="00A712D0"/>
    <w:rsid w:val="00A75F57"/>
    <w:rsid w:val="00A76826"/>
    <w:rsid w:val="00A83FF5"/>
    <w:rsid w:val="00AA1760"/>
    <w:rsid w:val="00AA1DA2"/>
    <w:rsid w:val="00AA3642"/>
    <w:rsid w:val="00AA5EEC"/>
    <w:rsid w:val="00AA6E25"/>
    <w:rsid w:val="00AD7A06"/>
    <w:rsid w:val="00AE0FCC"/>
    <w:rsid w:val="00AF48E0"/>
    <w:rsid w:val="00B047A9"/>
    <w:rsid w:val="00B17B77"/>
    <w:rsid w:val="00B20842"/>
    <w:rsid w:val="00B21F77"/>
    <w:rsid w:val="00B250F7"/>
    <w:rsid w:val="00B2681B"/>
    <w:rsid w:val="00B27BD3"/>
    <w:rsid w:val="00B27E0B"/>
    <w:rsid w:val="00B35F68"/>
    <w:rsid w:val="00B36DA8"/>
    <w:rsid w:val="00B50A23"/>
    <w:rsid w:val="00B57797"/>
    <w:rsid w:val="00B63016"/>
    <w:rsid w:val="00B63487"/>
    <w:rsid w:val="00B957B8"/>
    <w:rsid w:val="00BA18A4"/>
    <w:rsid w:val="00BA3359"/>
    <w:rsid w:val="00BB0F61"/>
    <w:rsid w:val="00BB6A91"/>
    <w:rsid w:val="00BB6ED2"/>
    <w:rsid w:val="00BC13EC"/>
    <w:rsid w:val="00BC1681"/>
    <w:rsid w:val="00BD0721"/>
    <w:rsid w:val="00BD1464"/>
    <w:rsid w:val="00BE3082"/>
    <w:rsid w:val="00BE30C2"/>
    <w:rsid w:val="00BE7C8C"/>
    <w:rsid w:val="00BF04A9"/>
    <w:rsid w:val="00BF141C"/>
    <w:rsid w:val="00BF5FA3"/>
    <w:rsid w:val="00BF7063"/>
    <w:rsid w:val="00C236D5"/>
    <w:rsid w:val="00C23AF1"/>
    <w:rsid w:val="00C246B4"/>
    <w:rsid w:val="00C33C70"/>
    <w:rsid w:val="00C34C57"/>
    <w:rsid w:val="00C46DA1"/>
    <w:rsid w:val="00C5109A"/>
    <w:rsid w:val="00C5336F"/>
    <w:rsid w:val="00C56CD6"/>
    <w:rsid w:val="00C71E95"/>
    <w:rsid w:val="00C72F82"/>
    <w:rsid w:val="00C744C0"/>
    <w:rsid w:val="00C827E4"/>
    <w:rsid w:val="00C85433"/>
    <w:rsid w:val="00C90E2E"/>
    <w:rsid w:val="00C92056"/>
    <w:rsid w:val="00C92082"/>
    <w:rsid w:val="00C92624"/>
    <w:rsid w:val="00CA4E45"/>
    <w:rsid w:val="00CB5EC7"/>
    <w:rsid w:val="00CC0F82"/>
    <w:rsid w:val="00CC1577"/>
    <w:rsid w:val="00CC4DFE"/>
    <w:rsid w:val="00CC5B4B"/>
    <w:rsid w:val="00CC664C"/>
    <w:rsid w:val="00CD0BE2"/>
    <w:rsid w:val="00CD3534"/>
    <w:rsid w:val="00CD361A"/>
    <w:rsid w:val="00CD47B5"/>
    <w:rsid w:val="00CD719A"/>
    <w:rsid w:val="00CE3D8C"/>
    <w:rsid w:val="00CE721A"/>
    <w:rsid w:val="00CE7A93"/>
    <w:rsid w:val="00CF07D1"/>
    <w:rsid w:val="00CF4B71"/>
    <w:rsid w:val="00D05C6A"/>
    <w:rsid w:val="00D16F08"/>
    <w:rsid w:val="00D20C24"/>
    <w:rsid w:val="00D24EE9"/>
    <w:rsid w:val="00D25042"/>
    <w:rsid w:val="00D30B42"/>
    <w:rsid w:val="00D30DE5"/>
    <w:rsid w:val="00D35F7B"/>
    <w:rsid w:val="00D3680A"/>
    <w:rsid w:val="00D369FC"/>
    <w:rsid w:val="00D41F94"/>
    <w:rsid w:val="00D42D3D"/>
    <w:rsid w:val="00D43765"/>
    <w:rsid w:val="00D44291"/>
    <w:rsid w:val="00D46063"/>
    <w:rsid w:val="00D46162"/>
    <w:rsid w:val="00D534B8"/>
    <w:rsid w:val="00D633B7"/>
    <w:rsid w:val="00D71C3C"/>
    <w:rsid w:val="00D72EFD"/>
    <w:rsid w:val="00D7496C"/>
    <w:rsid w:val="00D77EBB"/>
    <w:rsid w:val="00D810A6"/>
    <w:rsid w:val="00D81A6D"/>
    <w:rsid w:val="00D86DEB"/>
    <w:rsid w:val="00D902E3"/>
    <w:rsid w:val="00D97673"/>
    <w:rsid w:val="00D97BF1"/>
    <w:rsid w:val="00DA01F6"/>
    <w:rsid w:val="00DA06F3"/>
    <w:rsid w:val="00DA6F8B"/>
    <w:rsid w:val="00DB5D0D"/>
    <w:rsid w:val="00DC7FD0"/>
    <w:rsid w:val="00DD7F14"/>
    <w:rsid w:val="00DE1D98"/>
    <w:rsid w:val="00DE5C5E"/>
    <w:rsid w:val="00DE6276"/>
    <w:rsid w:val="00DE6569"/>
    <w:rsid w:val="00DF61E1"/>
    <w:rsid w:val="00DF6E32"/>
    <w:rsid w:val="00E10F96"/>
    <w:rsid w:val="00E14526"/>
    <w:rsid w:val="00E21CE7"/>
    <w:rsid w:val="00E224B4"/>
    <w:rsid w:val="00E34255"/>
    <w:rsid w:val="00E34373"/>
    <w:rsid w:val="00E523D7"/>
    <w:rsid w:val="00E52E86"/>
    <w:rsid w:val="00E53552"/>
    <w:rsid w:val="00E54235"/>
    <w:rsid w:val="00E54961"/>
    <w:rsid w:val="00E61A14"/>
    <w:rsid w:val="00E63931"/>
    <w:rsid w:val="00E652F0"/>
    <w:rsid w:val="00E7033B"/>
    <w:rsid w:val="00E74D46"/>
    <w:rsid w:val="00E80E19"/>
    <w:rsid w:val="00E861D3"/>
    <w:rsid w:val="00E86A1D"/>
    <w:rsid w:val="00E91A84"/>
    <w:rsid w:val="00E91E61"/>
    <w:rsid w:val="00E93A34"/>
    <w:rsid w:val="00E94AF3"/>
    <w:rsid w:val="00E96C7D"/>
    <w:rsid w:val="00EA41C3"/>
    <w:rsid w:val="00EA4A5D"/>
    <w:rsid w:val="00EA7784"/>
    <w:rsid w:val="00EB4265"/>
    <w:rsid w:val="00EB45FF"/>
    <w:rsid w:val="00EB4E40"/>
    <w:rsid w:val="00EC28EF"/>
    <w:rsid w:val="00EC3A13"/>
    <w:rsid w:val="00EC5240"/>
    <w:rsid w:val="00ED2044"/>
    <w:rsid w:val="00EE0633"/>
    <w:rsid w:val="00EE400B"/>
    <w:rsid w:val="00EE71C2"/>
    <w:rsid w:val="00EE7844"/>
    <w:rsid w:val="00F00969"/>
    <w:rsid w:val="00F0187A"/>
    <w:rsid w:val="00F0325B"/>
    <w:rsid w:val="00F05AAE"/>
    <w:rsid w:val="00F05D41"/>
    <w:rsid w:val="00F12CE5"/>
    <w:rsid w:val="00F1454F"/>
    <w:rsid w:val="00F17A16"/>
    <w:rsid w:val="00F2620E"/>
    <w:rsid w:val="00F26D95"/>
    <w:rsid w:val="00F30E85"/>
    <w:rsid w:val="00F35E13"/>
    <w:rsid w:val="00F4675E"/>
    <w:rsid w:val="00F4793E"/>
    <w:rsid w:val="00F553DD"/>
    <w:rsid w:val="00F64B8D"/>
    <w:rsid w:val="00F72A47"/>
    <w:rsid w:val="00F80525"/>
    <w:rsid w:val="00F83F30"/>
    <w:rsid w:val="00F85873"/>
    <w:rsid w:val="00F9162D"/>
    <w:rsid w:val="00F95258"/>
    <w:rsid w:val="00F9634C"/>
    <w:rsid w:val="00FA33BA"/>
    <w:rsid w:val="00FA4CD4"/>
    <w:rsid w:val="00FB28B3"/>
    <w:rsid w:val="00FB5019"/>
    <w:rsid w:val="00FB72B0"/>
    <w:rsid w:val="00FC2058"/>
    <w:rsid w:val="00FC2325"/>
    <w:rsid w:val="00FC4F2B"/>
    <w:rsid w:val="00FC5EC3"/>
    <w:rsid w:val="00FD5A92"/>
    <w:rsid w:val="00FD782F"/>
    <w:rsid w:val="00FE5713"/>
    <w:rsid w:val="00FE6DC4"/>
    <w:rsid w:val="00FF031F"/>
    <w:rsid w:val="00FF1E7F"/>
    <w:rsid w:val="00FF2D47"/>
    <w:rsid w:val="00FF302A"/>
    <w:rsid w:val="00FF647E"/>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937FA8"/>
  <w15:docId w15:val="{5769D126-5989-E746-82D2-EFFCF5033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56F"/>
  </w:style>
  <w:style w:type="paragraph" w:styleId="Heading4">
    <w:name w:val="heading 4"/>
    <w:basedOn w:val="Normal"/>
    <w:link w:val="Heading4Char"/>
    <w:uiPriority w:val="9"/>
    <w:qFormat/>
    <w:rsid w:val="007339F3"/>
    <w:pPr>
      <w:spacing w:before="100" w:beforeAutospacing="1" w:after="100" w:afterAutospacing="1" w:line="240" w:lineRule="auto"/>
      <w:outlineLvl w:val="3"/>
    </w:pPr>
    <w:rPr>
      <w:rFonts w:ascii="Times" w:hAnsi="Time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56F"/>
    <w:pPr>
      <w:ind w:left="720"/>
      <w:contextualSpacing/>
    </w:pPr>
  </w:style>
  <w:style w:type="paragraph" w:styleId="BalloonText">
    <w:name w:val="Balloon Text"/>
    <w:basedOn w:val="Normal"/>
    <w:link w:val="BalloonTextChar"/>
    <w:uiPriority w:val="99"/>
    <w:semiHidden/>
    <w:unhideWhenUsed/>
    <w:rsid w:val="00112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56F"/>
    <w:rPr>
      <w:rFonts w:ascii="Tahoma" w:hAnsi="Tahoma" w:cs="Tahoma"/>
      <w:sz w:val="16"/>
      <w:szCs w:val="16"/>
    </w:rPr>
  </w:style>
  <w:style w:type="character" w:customStyle="1" w:styleId="Heading4Char">
    <w:name w:val="Heading 4 Char"/>
    <w:basedOn w:val="DefaultParagraphFont"/>
    <w:link w:val="Heading4"/>
    <w:uiPriority w:val="9"/>
    <w:rsid w:val="007339F3"/>
    <w:rPr>
      <w:rFonts w:ascii="Times" w:hAnsi="Times"/>
      <w:b/>
      <w:bCs/>
      <w:sz w:val="24"/>
      <w:szCs w:val="24"/>
    </w:rPr>
  </w:style>
  <w:style w:type="paragraph" w:styleId="HTMLAddress">
    <w:name w:val="HTML Address"/>
    <w:basedOn w:val="Normal"/>
    <w:link w:val="HTMLAddressChar"/>
    <w:uiPriority w:val="99"/>
    <w:semiHidden/>
    <w:unhideWhenUsed/>
    <w:rsid w:val="007339F3"/>
    <w:pPr>
      <w:spacing w:after="0" w:line="240" w:lineRule="auto"/>
    </w:pPr>
    <w:rPr>
      <w:rFonts w:ascii="Times" w:hAnsi="Times"/>
      <w:i/>
      <w:iCs/>
      <w:sz w:val="20"/>
      <w:szCs w:val="20"/>
    </w:rPr>
  </w:style>
  <w:style w:type="character" w:customStyle="1" w:styleId="HTMLAddressChar">
    <w:name w:val="HTML Address Char"/>
    <w:basedOn w:val="DefaultParagraphFont"/>
    <w:link w:val="HTMLAddress"/>
    <w:uiPriority w:val="99"/>
    <w:semiHidden/>
    <w:rsid w:val="007339F3"/>
    <w:rPr>
      <w:rFonts w:ascii="Times" w:hAnsi="Times"/>
      <w:i/>
      <w:iCs/>
      <w:sz w:val="20"/>
      <w:szCs w:val="20"/>
    </w:rPr>
  </w:style>
  <w:style w:type="character" w:styleId="Hyperlink">
    <w:name w:val="Hyperlink"/>
    <w:basedOn w:val="DefaultParagraphFont"/>
    <w:uiPriority w:val="99"/>
    <w:unhideWhenUsed/>
    <w:rsid w:val="007339F3"/>
    <w:rPr>
      <w:color w:val="0000FF"/>
      <w:u w:val="single"/>
    </w:rPr>
  </w:style>
  <w:style w:type="paragraph" w:styleId="Header">
    <w:name w:val="header"/>
    <w:basedOn w:val="Normal"/>
    <w:link w:val="HeaderChar"/>
    <w:uiPriority w:val="99"/>
    <w:unhideWhenUsed/>
    <w:rsid w:val="00665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525"/>
  </w:style>
  <w:style w:type="paragraph" w:styleId="Footer">
    <w:name w:val="footer"/>
    <w:basedOn w:val="Normal"/>
    <w:link w:val="FooterChar"/>
    <w:uiPriority w:val="99"/>
    <w:unhideWhenUsed/>
    <w:rsid w:val="00665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525"/>
  </w:style>
  <w:style w:type="paragraph" w:styleId="NormalWeb">
    <w:name w:val="Normal (Web)"/>
    <w:basedOn w:val="Normal"/>
    <w:uiPriority w:val="99"/>
    <w:unhideWhenUsed/>
    <w:rsid w:val="00E145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14526"/>
    <w:rPr>
      <w:b/>
      <w:bCs/>
    </w:rPr>
  </w:style>
  <w:style w:type="character" w:customStyle="1" w:styleId="apple-converted-space">
    <w:name w:val="apple-converted-space"/>
    <w:basedOn w:val="DefaultParagraphFont"/>
    <w:rsid w:val="00E14526"/>
  </w:style>
  <w:style w:type="table" w:customStyle="1" w:styleId="TableGrid1">
    <w:name w:val="Table Grid1"/>
    <w:basedOn w:val="TableNormal"/>
    <w:next w:val="TableGrid"/>
    <w:uiPriority w:val="59"/>
    <w:rsid w:val="003C28B0"/>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3C2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85873"/>
    <w:rPr>
      <w:i/>
      <w:iCs/>
    </w:rPr>
  </w:style>
  <w:style w:type="character" w:styleId="FollowedHyperlink">
    <w:name w:val="FollowedHyperlink"/>
    <w:basedOn w:val="DefaultParagraphFont"/>
    <w:uiPriority w:val="99"/>
    <w:semiHidden/>
    <w:unhideWhenUsed/>
    <w:rsid w:val="00D05C6A"/>
    <w:rPr>
      <w:color w:val="800080" w:themeColor="followedHyperlink"/>
      <w:u w:val="single"/>
    </w:rPr>
  </w:style>
  <w:style w:type="character" w:styleId="UnresolvedMention">
    <w:name w:val="Unresolved Mention"/>
    <w:basedOn w:val="DefaultParagraphFont"/>
    <w:uiPriority w:val="99"/>
    <w:semiHidden/>
    <w:unhideWhenUsed/>
    <w:rsid w:val="00D05C6A"/>
    <w:rPr>
      <w:color w:val="605E5C"/>
      <w:shd w:val="clear" w:color="auto" w:fill="E1DFDD"/>
    </w:rPr>
  </w:style>
  <w:style w:type="paragraph" w:styleId="Revision">
    <w:name w:val="Revision"/>
    <w:hidden/>
    <w:uiPriority w:val="99"/>
    <w:semiHidden/>
    <w:rsid w:val="003B2C1B"/>
    <w:pPr>
      <w:spacing w:after="0" w:line="240" w:lineRule="auto"/>
    </w:pPr>
  </w:style>
  <w:style w:type="character" w:styleId="CommentReference">
    <w:name w:val="annotation reference"/>
    <w:basedOn w:val="DefaultParagraphFont"/>
    <w:uiPriority w:val="99"/>
    <w:semiHidden/>
    <w:unhideWhenUsed/>
    <w:rsid w:val="003B2C1B"/>
    <w:rPr>
      <w:sz w:val="16"/>
      <w:szCs w:val="16"/>
    </w:rPr>
  </w:style>
  <w:style w:type="paragraph" w:styleId="CommentText">
    <w:name w:val="annotation text"/>
    <w:basedOn w:val="Normal"/>
    <w:link w:val="CommentTextChar"/>
    <w:uiPriority w:val="99"/>
    <w:semiHidden/>
    <w:unhideWhenUsed/>
    <w:rsid w:val="003B2C1B"/>
    <w:pPr>
      <w:spacing w:line="240" w:lineRule="auto"/>
    </w:pPr>
    <w:rPr>
      <w:sz w:val="20"/>
      <w:szCs w:val="20"/>
    </w:rPr>
  </w:style>
  <w:style w:type="character" w:customStyle="1" w:styleId="CommentTextChar">
    <w:name w:val="Comment Text Char"/>
    <w:basedOn w:val="DefaultParagraphFont"/>
    <w:link w:val="CommentText"/>
    <w:uiPriority w:val="99"/>
    <w:semiHidden/>
    <w:rsid w:val="003B2C1B"/>
    <w:rPr>
      <w:sz w:val="20"/>
      <w:szCs w:val="20"/>
    </w:rPr>
  </w:style>
  <w:style w:type="paragraph" w:styleId="CommentSubject">
    <w:name w:val="annotation subject"/>
    <w:basedOn w:val="CommentText"/>
    <w:next w:val="CommentText"/>
    <w:link w:val="CommentSubjectChar"/>
    <w:uiPriority w:val="99"/>
    <w:semiHidden/>
    <w:unhideWhenUsed/>
    <w:rsid w:val="003B2C1B"/>
    <w:rPr>
      <w:b/>
      <w:bCs/>
    </w:rPr>
  </w:style>
  <w:style w:type="character" w:customStyle="1" w:styleId="CommentSubjectChar">
    <w:name w:val="Comment Subject Char"/>
    <w:basedOn w:val="CommentTextChar"/>
    <w:link w:val="CommentSubject"/>
    <w:uiPriority w:val="99"/>
    <w:semiHidden/>
    <w:rsid w:val="003B2C1B"/>
    <w:rPr>
      <w:b/>
      <w:bCs/>
      <w:sz w:val="20"/>
      <w:szCs w:val="20"/>
    </w:rPr>
  </w:style>
  <w:style w:type="character" w:customStyle="1" w:styleId="normaltextrun">
    <w:name w:val="normaltextrun"/>
    <w:basedOn w:val="DefaultParagraphFont"/>
    <w:rsid w:val="00443E8A"/>
  </w:style>
  <w:style w:type="paragraph" w:customStyle="1" w:styleId="paragraph">
    <w:name w:val="paragraph"/>
    <w:basedOn w:val="Normal"/>
    <w:rsid w:val="00443E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443E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03203">
      <w:bodyDiv w:val="1"/>
      <w:marLeft w:val="0"/>
      <w:marRight w:val="0"/>
      <w:marTop w:val="0"/>
      <w:marBottom w:val="0"/>
      <w:divBdr>
        <w:top w:val="none" w:sz="0" w:space="0" w:color="auto"/>
        <w:left w:val="none" w:sz="0" w:space="0" w:color="auto"/>
        <w:bottom w:val="none" w:sz="0" w:space="0" w:color="auto"/>
        <w:right w:val="none" w:sz="0" w:space="0" w:color="auto"/>
      </w:divBdr>
    </w:div>
    <w:div w:id="185754496">
      <w:bodyDiv w:val="1"/>
      <w:marLeft w:val="0"/>
      <w:marRight w:val="0"/>
      <w:marTop w:val="0"/>
      <w:marBottom w:val="0"/>
      <w:divBdr>
        <w:top w:val="none" w:sz="0" w:space="0" w:color="auto"/>
        <w:left w:val="none" w:sz="0" w:space="0" w:color="auto"/>
        <w:bottom w:val="none" w:sz="0" w:space="0" w:color="auto"/>
        <w:right w:val="none" w:sz="0" w:space="0" w:color="auto"/>
      </w:divBdr>
    </w:div>
    <w:div w:id="438795759">
      <w:bodyDiv w:val="1"/>
      <w:marLeft w:val="0"/>
      <w:marRight w:val="0"/>
      <w:marTop w:val="0"/>
      <w:marBottom w:val="0"/>
      <w:divBdr>
        <w:top w:val="none" w:sz="0" w:space="0" w:color="auto"/>
        <w:left w:val="none" w:sz="0" w:space="0" w:color="auto"/>
        <w:bottom w:val="none" w:sz="0" w:space="0" w:color="auto"/>
        <w:right w:val="none" w:sz="0" w:space="0" w:color="auto"/>
      </w:divBdr>
    </w:div>
    <w:div w:id="539123759">
      <w:bodyDiv w:val="1"/>
      <w:marLeft w:val="0"/>
      <w:marRight w:val="0"/>
      <w:marTop w:val="0"/>
      <w:marBottom w:val="0"/>
      <w:divBdr>
        <w:top w:val="none" w:sz="0" w:space="0" w:color="auto"/>
        <w:left w:val="none" w:sz="0" w:space="0" w:color="auto"/>
        <w:bottom w:val="none" w:sz="0" w:space="0" w:color="auto"/>
        <w:right w:val="none" w:sz="0" w:space="0" w:color="auto"/>
      </w:divBdr>
      <w:divsChild>
        <w:div w:id="67462204">
          <w:marLeft w:val="0"/>
          <w:marRight w:val="0"/>
          <w:marTop w:val="0"/>
          <w:marBottom w:val="0"/>
          <w:divBdr>
            <w:top w:val="none" w:sz="0" w:space="0" w:color="auto"/>
            <w:left w:val="none" w:sz="0" w:space="0" w:color="auto"/>
            <w:bottom w:val="none" w:sz="0" w:space="0" w:color="auto"/>
            <w:right w:val="none" w:sz="0" w:space="0" w:color="auto"/>
          </w:divBdr>
        </w:div>
        <w:div w:id="745613586">
          <w:marLeft w:val="0"/>
          <w:marRight w:val="0"/>
          <w:marTop w:val="0"/>
          <w:marBottom w:val="0"/>
          <w:divBdr>
            <w:top w:val="none" w:sz="0" w:space="0" w:color="auto"/>
            <w:left w:val="none" w:sz="0" w:space="0" w:color="auto"/>
            <w:bottom w:val="none" w:sz="0" w:space="0" w:color="auto"/>
            <w:right w:val="none" w:sz="0" w:space="0" w:color="auto"/>
          </w:divBdr>
          <w:divsChild>
            <w:div w:id="407921815">
              <w:marLeft w:val="0"/>
              <w:marRight w:val="0"/>
              <w:marTop w:val="0"/>
              <w:marBottom w:val="0"/>
              <w:divBdr>
                <w:top w:val="none" w:sz="0" w:space="0" w:color="auto"/>
                <w:left w:val="none" w:sz="0" w:space="0" w:color="auto"/>
                <w:bottom w:val="none" w:sz="0" w:space="0" w:color="auto"/>
                <w:right w:val="none" w:sz="0" w:space="0" w:color="auto"/>
              </w:divBdr>
              <w:divsChild>
                <w:div w:id="202554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361403">
      <w:bodyDiv w:val="1"/>
      <w:marLeft w:val="0"/>
      <w:marRight w:val="0"/>
      <w:marTop w:val="0"/>
      <w:marBottom w:val="0"/>
      <w:divBdr>
        <w:top w:val="none" w:sz="0" w:space="0" w:color="auto"/>
        <w:left w:val="none" w:sz="0" w:space="0" w:color="auto"/>
        <w:bottom w:val="none" w:sz="0" w:space="0" w:color="auto"/>
        <w:right w:val="none" w:sz="0" w:space="0" w:color="auto"/>
      </w:divBdr>
    </w:div>
    <w:div w:id="732200737">
      <w:bodyDiv w:val="1"/>
      <w:marLeft w:val="0"/>
      <w:marRight w:val="0"/>
      <w:marTop w:val="0"/>
      <w:marBottom w:val="0"/>
      <w:divBdr>
        <w:top w:val="none" w:sz="0" w:space="0" w:color="auto"/>
        <w:left w:val="none" w:sz="0" w:space="0" w:color="auto"/>
        <w:bottom w:val="none" w:sz="0" w:space="0" w:color="auto"/>
        <w:right w:val="none" w:sz="0" w:space="0" w:color="auto"/>
      </w:divBdr>
      <w:divsChild>
        <w:div w:id="492648076">
          <w:marLeft w:val="0"/>
          <w:marRight w:val="0"/>
          <w:marTop w:val="0"/>
          <w:marBottom w:val="0"/>
          <w:divBdr>
            <w:top w:val="none" w:sz="0" w:space="0" w:color="auto"/>
            <w:left w:val="none" w:sz="0" w:space="0" w:color="auto"/>
            <w:bottom w:val="none" w:sz="0" w:space="0" w:color="auto"/>
            <w:right w:val="none" w:sz="0" w:space="0" w:color="auto"/>
          </w:divBdr>
          <w:divsChild>
            <w:div w:id="1051661214">
              <w:marLeft w:val="0"/>
              <w:marRight w:val="0"/>
              <w:marTop w:val="0"/>
              <w:marBottom w:val="0"/>
              <w:divBdr>
                <w:top w:val="none" w:sz="0" w:space="0" w:color="auto"/>
                <w:left w:val="none" w:sz="0" w:space="0" w:color="auto"/>
                <w:bottom w:val="none" w:sz="0" w:space="0" w:color="auto"/>
                <w:right w:val="none" w:sz="0" w:space="0" w:color="auto"/>
              </w:divBdr>
              <w:divsChild>
                <w:div w:id="186647774">
                  <w:marLeft w:val="0"/>
                  <w:marRight w:val="0"/>
                  <w:marTop w:val="0"/>
                  <w:marBottom w:val="0"/>
                  <w:divBdr>
                    <w:top w:val="none" w:sz="0" w:space="0" w:color="auto"/>
                    <w:left w:val="none" w:sz="0" w:space="0" w:color="auto"/>
                    <w:bottom w:val="none" w:sz="0" w:space="0" w:color="auto"/>
                    <w:right w:val="none" w:sz="0" w:space="0" w:color="auto"/>
                  </w:divBdr>
                  <w:divsChild>
                    <w:div w:id="45903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055695">
      <w:bodyDiv w:val="1"/>
      <w:marLeft w:val="0"/>
      <w:marRight w:val="0"/>
      <w:marTop w:val="0"/>
      <w:marBottom w:val="0"/>
      <w:divBdr>
        <w:top w:val="none" w:sz="0" w:space="0" w:color="auto"/>
        <w:left w:val="none" w:sz="0" w:space="0" w:color="auto"/>
        <w:bottom w:val="none" w:sz="0" w:space="0" w:color="auto"/>
        <w:right w:val="none" w:sz="0" w:space="0" w:color="auto"/>
      </w:divBdr>
      <w:divsChild>
        <w:div w:id="870066964">
          <w:marLeft w:val="0"/>
          <w:marRight w:val="0"/>
          <w:marTop w:val="0"/>
          <w:marBottom w:val="0"/>
          <w:divBdr>
            <w:top w:val="none" w:sz="0" w:space="0" w:color="auto"/>
            <w:left w:val="none" w:sz="0" w:space="0" w:color="auto"/>
            <w:bottom w:val="none" w:sz="0" w:space="0" w:color="auto"/>
            <w:right w:val="none" w:sz="0" w:space="0" w:color="auto"/>
          </w:divBdr>
          <w:divsChild>
            <w:div w:id="569342926">
              <w:marLeft w:val="0"/>
              <w:marRight w:val="0"/>
              <w:marTop w:val="0"/>
              <w:marBottom w:val="0"/>
              <w:divBdr>
                <w:top w:val="none" w:sz="0" w:space="0" w:color="auto"/>
                <w:left w:val="none" w:sz="0" w:space="0" w:color="auto"/>
                <w:bottom w:val="none" w:sz="0" w:space="0" w:color="auto"/>
                <w:right w:val="none" w:sz="0" w:space="0" w:color="auto"/>
              </w:divBdr>
              <w:divsChild>
                <w:div w:id="1197501929">
                  <w:marLeft w:val="0"/>
                  <w:marRight w:val="0"/>
                  <w:marTop w:val="0"/>
                  <w:marBottom w:val="0"/>
                  <w:divBdr>
                    <w:top w:val="none" w:sz="0" w:space="0" w:color="auto"/>
                    <w:left w:val="none" w:sz="0" w:space="0" w:color="auto"/>
                    <w:bottom w:val="none" w:sz="0" w:space="0" w:color="auto"/>
                    <w:right w:val="none" w:sz="0" w:space="0" w:color="auto"/>
                  </w:divBdr>
                  <w:divsChild>
                    <w:div w:id="134251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082375">
      <w:bodyDiv w:val="1"/>
      <w:marLeft w:val="0"/>
      <w:marRight w:val="0"/>
      <w:marTop w:val="0"/>
      <w:marBottom w:val="0"/>
      <w:divBdr>
        <w:top w:val="none" w:sz="0" w:space="0" w:color="auto"/>
        <w:left w:val="none" w:sz="0" w:space="0" w:color="auto"/>
        <w:bottom w:val="none" w:sz="0" w:space="0" w:color="auto"/>
        <w:right w:val="none" w:sz="0" w:space="0" w:color="auto"/>
      </w:divBdr>
      <w:divsChild>
        <w:div w:id="147670530">
          <w:marLeft w:val="0"/>
          <w:marRight w:val="0"/>
          <w:marTop w:val="0"/>
          <w:marBottom w:val="0"/>
          <w:divBdr>
            <w:top w:val="none" w:sz="0" w:space="0" w:color="auto"/>
            <w:left w:val="none" w:sz="0" w:space="0" w:color="auto"/>
            <w:bottom w:val="none" w:sz="0" w:space="0" w:color="auto"/>
            <w:right w:val="none" w:sz="0" w:space="0" w:color="auto"/>
          </w:divBdr>
          <w:divsChild>
            <w:div w:id="613756785">
              <w:marLeft w:val="0"/>
              <w:marRight w:val="0"/>
              <w:marTop w:val="0"/>
              <w:marBottom w:val="0"/>
              <w:divBdr>
                <w:top w:val="none" w:sz="0" w:space="0" w:color="auto"/>
                <w:left w:val="none" w:sz="0" w:space="0" w:color="auto"/>
                <w:bottom w:val="none" w:sz="0" w:space="0" w:color="auto"/>
                <w:right w:val="none" w:sz="0" w:space="0" w:color="auto"/>
              </w:divBdr>
              <w:divsChild>
                <w:div w:id="1596094547">
                  <w:marLeft w:val="0"/>
                  <w:marRight w:val="0"/>
                  <w:marTop w:val="0"/>
                  <w:marBottom w:val="0"/>
                  <w:divBdr>
                    <w:top w:val="single" w:sz="18" w:space="0" w:color="FF0000"/>
                    <w:left w:val="none" w:sz="0" w:space="0" w:color="auto"/>
                    <w:bottom w:val="none" w:sz="0" w:space="0" w:color="auto"/>
                    <w:right w:val="none" w:sz="0" w:space="0" w:color="auto"/>
                  </w:divBdr>
                  <w:divsChild>
                    <w:div w:id="180122024">
                      <w:marLeft w:val="0"/>
                      <w:marRight w:val="0"/>
                      <w:marTop w:val="0"/>
                      <w:marBottom w:val="0"/>
                      <w:divBdr>
                        <w:top w:val="none" w:sz="0" w:space="12" w:color="424242"/>
                        <w:left w:val="single" w:sz="12" w:space="12" w:color="F0F0F0"/>
                        <w:bottom w:val="single" w:sz="12" w:space="12" w:color="F0F0F0"/>
                        <w:right w:val="single" w:sz="12" w:space="12" w:color="F0F0F0"/>
                      </w:divBdr>
                      <w:divsChild>
                        <w:div w:id="621620744">
                          <w:marLeft w:val="0"/>
                          <w:marRight w:val="0"/>
                          <w:marTop w:val="0"/>
                          <w:marBottom w:val="0"/>
                          <w:divBdr>
                            <w:top w:val="none" w:sz="0" w:space="0" w:color="424242"/>
                            <w:left w:val="none" w:sz="0" w:space="0" w:color="424242"/>
                            <w:bottom w:val="none" w:sz="0" w:space="0" w:color="424242"/>
                            <w:right w:val="none" w:sz="0" w:space="0" w:color="424242"/>
                          </w:divBdr>
                          <w:divsChild>
                            <w:div w:id="1933388723">
                              <w:marLeft w:val="-240"/>
                              <w:marRight w:val="-240"/>
                              <w:marTop w:val="0"/>
                              <w:marBottom w:val="150"/>
                              <w:divBdr>
                                <w:top w:val="none" w:sz="0" w:space="0" w:color="424242"/>
                                <w:left w:val="none" w:sz="0" w:space="0" w:color="424242"/>
                                <w:bottom w:val="none" w:sz="0" w:space="0" w:color="424242"/>
                                <w:right w:val="none" w:sz="0" w:space="0" w:color="424242"/>
                              </w:divBdr>
                              <w:divsChild>
                                <w:div w:id="1575093308">
                                  <w:marLeft w:val="0"/>
                                  <w:marRight w:val="0"/>
                                  <w:marTop w:val="0"/>
                                  <w:marBottom w:val="0"/>
                                  <w:divBdr>
                                    <w:top w:val="none" w:sz="0" w:space="0" w:color="424242"/>
                                    <w:left w:val="none" w:sz="0" w:space="0" w:color="424242"/>
                                    <w:bottom w:val="none" w:sz="0" w:space="0" w:color="424242"/>
                                    <w:right w:val="none" w:sz="0" w:space="0" w:color="424242"/>
                                  </w:divBdr>
                                  <w:divsChild>
                                    <w:div w:id="2005207156">
                                      <w:marLeft w:val="0"/>
                                      <w:marRight w:val="180"/>
                                      <w:marTop w:val="0"/>
                                      <w:marBottom w:val="0"/>
                                      <w:divBdr>
                                        <w:top w:val="none" w:sz="0" w:space="0" w:color="424242"/>
                                        <w:left w:val="none" w:sz="0" w:space="12" w:color="424242"/>
                                        <w:bottom w:val="none" w:sz="0" w:space="0" w:color="424242"/>
                                        <w:right w:val="none" w:sz="0" w:space="0" w:color="424242"/>
                                      </w:divBdr>
                                    </w:div>
                                    <w:div w:id="1324360292">
                                      <w:marLeft w:val="0"/>
                                      <w:marRight w:val="180"/>
                                      <w:marTop w:val="0"/>
                                      <w:marBottom w:val="0"/>
                                      <w:divBdr>
                                        <w:top w:val="none" w:sz="0" w:space="0" w:color="424242"/>
                                        <w:left w:val="none" w:sz="0" w:space="0" w:color="424242"/>
                                        <w:bottom w:val="none" w:sz="0" w:space="0" w:color="424242"/>
                                        <w:right w:val="none" w:sz="0" w:space="0" w:color="424242"/>
                                      </w:divBdr>
                                    </w:div>
                                  </w:divsChild>
                                </w:div>
                              </w:divsChild>
                            </w:div>
                            <w:div w:id="1274676542">
                              <w:marLeft w:val="-240"/>
                              <w:marRight w:val="-240"/>
                              <w:marTop w:val="0"/>
                              <w:marBottom w:val="0"/>
                              <w:divBdr>
                                <w:top w:val="none" w:sz="0" w:space="0" w:color="424242"/>
                                <w:left w:val="none" w:sz="0" w:space="0" w:color="424242"/>
                                <w:bottom w:val="none" w:sz="0" w:space="0" w:color="424242"/>
                                <w:right w:val="none" w:sz="0" w:space="0" w:color="424242"/>
                              </w:divBdr>
                              <w:divsChild>
                                <w:div w:id="671492094">
                                  <w:marLeft w:val="0"/>
                                  <w:marRight w:val="0"/>
                                  <w:marTop w:val="0"/>
                                  <w:marBottom w:val="0"/>
                                  <w:divBdr>
                                    <w:top w:val="none" w:sz="0" w:space="12" w:color="424242"/>
                                    <w:left w:val="none" w:sz="0" w:space="12" w:color="424242"/>
                                    <w:bottom w:val="none" w:sz="0" w:space="12" w:color="424242"/>
                                    <w:right w:val="none" w:sz="0" w:space="12" w:color="424242"/>
                                  </w:divBdr>
                                  <w:divsChild>
                                    <w:div w:id="2078241740">
                                      <w:marLeft w:val="0"/>
                                      <w:marRight w:val="0"/>
                                      <w:marTop w:val="0"/>
                                      <w:marBottom w:val="0"/>
                                      <w:divBdr>
                                        <w:top w:val="none" w:sz="0" w:space="0" w:color="424242"/>
                                        <w:left w:val="none" w:sz="0" w:space="0" w:color="424242"/>
                                        <w:bottom w:val="none" w:sz="0" w:space="0" w:color="424242"/>
                                        <w:right w:val="none" w:sz="0" w:space="0" w:color="424242"/>
                                      </w:divBdr>
                                    </w:div>
                                    <w:div w:id="1491095860">
                                      <w:marLeft w:val="0"/>
                                      <w:marRight w:val="0"/>
                                      <w:marTop w:val="0"/>
                                      <w:marBottom w:val="0"/>
                                      <w:divBdr>
                                        <w:top w:val="none" w:sz="0" w:space="0" w:color="1F1F1F"/>
                                        <w:left w:val="none" w:sz="0" w:space="0" w:color="1F1F1F"/>
                                        <w:bottom w:val="none" w:sz="0" w:space="0" w:color="1F1F1F"/>
                                        <w:right w:val="none" w:sz="0" w:space="0" w:color="1F1F1F"/>
                                      </w:divBdr>
                                      <w:divsChild>
                                        <w:div w:id="2141652821">
                                          <w:marLeft w:val="0"/>
                                          <w:marRight w:val="0"/>
                                          <w:marTop w:val="0"/>
                                          <w:marBottom w:val="0"/>
                                          <w:divBdr>
                                            <w:top w:val="none" w:sz="0" w:space="0" w:color="1F1F1F"/>
                                            <w:left w:val="none" w:sz="0" w:space="0" w:color="1F1F1F"/>
                                            <w:bottom w:val="none" w:sz="0" w:space="0" w:color="1F1F1F"/>
                                            <w:right w:val="none" w:sz="0" w:space="0" w:color="1F1F1F"/>
                                          </w:divBdr>
                                        </w:div>
                                      </w:divsChild>
                                    </w:div>
                                    <w:div w:id="1388577368">
                                      <w:marLeft w:val="0"/>
                                      <w:marRight w:val="0"/>
                                      <w:marTop w:val="0"/>
                                      <w:marBottom w:val="0"/>
                                      <w:divBdr>
                                        <w:top w:val="none" w:sz="0" w:space="0" w:color="424242"/>
                                        <w:left w:val="none" w:sz="0" w:space="0" w:color="424242"/>
                                        <w:bottom w:val="none" w:sz="0" w:space="0" w:color="424242"/>
                                        <w:right w:val="none" w:sz="0" w:space="0" w:color="424242"/>
                                      </w:divBdr>
                                      <w:divsChild>
                                        <w:div w:id="1591087327">
                                          <w:marLeft w:val="0"/>
                                          <w:marRight w:val="0"/>
                                          <w:marTop w:val="0"/>
                                          <w:marBottom w:val="0"/>
                                          <w:divBdr>
                                            <w:top w:val="none" w:sz="0" w:space="0" w:color="424242"/>
                                            <w:left w:val="none" w:sz="0" w:space="0" w:color="424242"/>
                                            <w:bottom w:val="none" w:sz="0" w:space="0" w:color="424242"/>
                                            <w:right w:val="none" w:sz="0" w:space="0" w:color="424242"/>
                                          </w:divBdr>
                                        </w:div>
                                      </w:divsChild>
                                    </w:div>
                                    <w:div w:id="927930944">
                                      <w:marLeft w:val="0"/>
                                      <w:marRight w:val="0"/>
                                      <w:marTop w:val="0"/>
                                      <w:marBottom w:val="0"/>
                                      <w:divBdr>
                                        <w:top w:val="none" w:sz="0" w:space="0" w:color="424242"/>
                                        <w:left w:val="none" w:sz="0" w:space="0" w:color="424242"/>
                                        <w:bottom w:val="none" w:sz="0" w:space="0" w:color="424242"/>
                                        <w:right w:val="none" w:sz="0" w:space="0" w:color="424242"/>
                                      </w:divBdr>
                                      <w:divsChild>
                                        <w:div w:id="1626354209">
                                          <w:marLeft w:val="0"/>
                                          <w:marRight w:val="0"/>
                                          <w:marTop w:val="0"/>
                                          <w:marBottom w:val="0"/>
                                          <w:divBdr>
                                            <w:top w:val="none" w:sz="0" w:space="0" w:color="424242"/>
                                            <w:left w:val="none" w:sz="0" w:space="0" w:color="424242"/>
                                            <w:bottom w:val="none" w:sz="0" w:space="0" w:color="424242"/>
                                            <w:right w:val="none" w:sz="0" w:space="0" w:color="424242"/>
                                          </w:divBdr>
                                        </w:div>
                                      </w:divsChild>
                                    </w:div>
                                  </w:divsChild>
                                </w:div>
                              </w:divsChild>
                            </w:div>
                          </w:divsChild>
                        </w:div>
                      </w:divsChild>
                    </w:div>
                  </w:divsChild>
                </w:div>
              </w:divsChild>
            </w:div>
          </w:divsChild>
        </w:div>
      </w:divsChild>
    </w:div>
    <w:div w:id="1640843045">
      <w:bodyDiv w:val="1"/>
      <w:marLeft w:val="0"/>
      <w:marRight w:val="0"/>
      <w:marTop w:val="0"/>
      <w:marBottom w:val="0"/>
      <w:divBdr>
        <w:top w:val="none" w:sz="0" w:space="0" w:color="auto"/>
        <w:left w:val="none" w:sz="0" w:space="0" w:color="auto"/>
        <w:bottom w:val="none" w:sz="0" w:space="0" w:color="auto"/>
        <w:right w:val="none" w:sz="0" w:space="0" w:color="auto"/>
      </w:divBdr>
    </w:div>
    <w:div w:id="185985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oti.fi/46Vbmea?trk=public_post_reshare-tex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nna@rainmakermarketing.co.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3F2AF-E9B4-7B4A-A02F-3BC60140B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Jagadasan</dc:creator>
  <cp:lastModifiedBy>Megan Sonny</cp:lastModifiedBy>
  <cp:revision>43</cp:revision>
  <cp:lastPrinted>2023-04-14T13:11:00Z</cp:lastPrinted>
  <dcterms:created xsi:type="dcterms:W3CDTF">2024-01-18T14:14:00Z</dcterms:created>
  <dcterms:modified xsi:type="dcterms:W3CDTF">2024-02-02T07:39:00Z</dcterms:modified>
</cp:coreProperties>
</file>